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D7" w:rsidRDefault="001607D7">
      <w:pPr>
        <w:tabs>
          <w:tab w:val="left" w:pos="7560"/>
        </w:tabs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1607D7" w:rsidRDefault="001607D7">
      <w:pPr>
        <w:widowControl/>
        <w:jc w:val="center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/>
          <w:b/>
          <w:color w:val="000000"/>
          <w:sz w:val="44"/>
          <w:szCs w:val="44"/>
        </w:rPr>
        <w:t>2019</w:t>
      </w:r>
      <w:r>
        <w:rPr>
          <w:rFonts w:ascii="黑体" w:eastAsia="黑体" w:hAnsi="黑体" w:hint="eastAsia"/>
          <w:b/>
          <w:color w:val="000000"/>
          <w:sz w:val="44"/>
          <w:szCs w:val="44"/>
        </w:rPr>
        <w:t>年全年（单位）政</w:t>
      </w:r>
      <w:bookmarkStart w:id="0" w:name="_GoBack"/>
      <w:bookmarkEnd w:id="0"/>
      <w:r>
        <w:rPr>
          <w:rFonts w:ascii="黑体" w:eastAsia="黑体" w:hAnsi="黑体" w:hint="eastAsia"/>
          <w:b/>
          <w:color w:val="000000"/>
          <w:sz w:val="44"/>
          <w:szCs w:val="44"/>
        </w:rPr>
        <w:t>府信息公开情况统计表</w:t>
      </w:r>
    </w:p>
    <w:p w:rsidR="001607D7" w:rsidRDefault="001607D7">
      <w:pPr>
        <w:widowControl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p w:rsidR="001607D7" w:rsidRDefault="001607D7">
      <w:pPr>
        <w:widowControl/>
        <w:rPr>
          <w:rFonts w:ascii="宋体" w:cs="宋体"/>
          <w:b/>
          <w:bCs/>
          <w:color w:val="000000"/>
          <w:kern w:val="0"/>
          <w:sz w:val="24"/>
          <w:szCs w:val="24"/>
        </w:rPr>
      </w:pPr>
    </w:p>
    <w:tbl>
      <w:tblPr>
        <w:tblW w:w="9756" w:type="dxa"/>
        <w:jc w:val="center"/>
        <w:tblInd w:w="93" w:type="dxa"/>
        <w:tblLayout w:type="fixed"/>
        <w:tblCellMar>
          <w:top w:w="15" w:type="dxa"/>
          <w:bottom w:w="15" w:type="dxa"/>
        </w:tblCellMar>
        <w:tblLook w:val="00A0"/>
      </w:tblPr>
      <w:tblGrid>
        <w:gridCol w:w="3843"/>
        <w:gridCol w:w="708"/>
        <w:gridCol w:w="975"/>
        <w:gridCol w:w="1005"/>
        <w:gridCol w:w="1139"/>
        <w:gridCol w:w="1111"/>
        <w:gridCol w:w="975"/>
      </w:tblGrid>
      <w:tr w:rsidR="001607D7" w:rsidRPr="002875B7" w:rsidTr="002C716D">
        <w:trPr>
          <w:trHeight w:val="855"/>
          <w:jc w:val="center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kern w:val="0"/>
                <w:sz w:val="24"/>
              </w:rPr>
              <w:t>统　计　指　标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市政府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Pr="002875B7" w:rsidRDefault="001607D7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市直</w:t>
            </w:r>
          </w:p>
          <w:p w:rsidR="001607D7" w:rsidRDefault="001607D7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单位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Pr="002875B7" w:rsidRDefault="001607D7" w:rsidP="00620B2A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县区政府本级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Pr="002875B7" w:rsidRDefault="001607D7" w:rsidP="00620B2A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县区直单位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Pr="002875B7" w:rsidRDefault="001607D7">
            <w:pPr>
              <w:spacing w:line="400" w:lineRule="exact"/>
              <w:ind w:left="331" w:hangingChars="138" w:hanging="331"/>
              <w:jc w:val="center"/>
              <w:rPr>
                <w:rFonts w:eastAsia="黑体"/>
                <w:color w:val="000000"/>
                <w:sz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乡镇</w:t>
            </w:r>
          </w:p>
          <w:p w:rsidR="001607D7" w:rsidRDefault="001607D7" w:rsidP="00C4166F">
            <w:pPr>
              <w:spacing w:line="400" w:lineRule="exact"/>
              <w:ind w:left="331" w:hangingChars="138" w:hanging="331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街道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统计数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统计数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统计数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统计数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spacing w:line="4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875B7">
              <w:rPr>
                <w:rFonts w:eastAsia="黑体" w:hint="eastAsia"/>
                <w:color w:val="000000"/>
                <w:sz w:val="24"/>
              </w:rPr>
              <w:t>统计数</w:t>
            </w:r>
          </w:p>
        </w:tc>
      </w:tr>
      <w:tr w:rsidR="001607D7" w:rsidRPr="002875B7" w:rsidTr="002C716D">
        <w:trPr>
          <w:trHeight w:val="663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811C31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第一部分：主动公开政府信息情况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7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（一）主动公开政府信息数（不同渠道和方式公开相同信息计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本年新制作规章数量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本年新公开规章数量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对外公开规章总数量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本年新制作规范性文件数量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本年新公开规范性文件数量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对外公开规范性文件总数量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上一年行政许可项目数量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本年行政许可增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80808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处理行政许可决定数量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上一年其他对外管理服务事项（除行政许可外的其他行政权力）项目数量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本年其他对外管理服务事项（除行政许可外的其他行政权力）增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80808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处理其他对外管理服务事项（除行政许可外的其他行政权力）决定数量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上一年行政处罚项目数量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本年行政处罚增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80808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处理行政处罚决定数量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上一年行政强制项目数量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本年行政强制增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808080"/>
                <w:kern w:val="0"/>
                <w:sz w:val="24"/>
                <w:szCs w:val="24"/>
              </w:rPr>
              <w:t xml:space="preserve"> 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处理行政强制决定数量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上一年行政事业性收费项目数量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本年行政事业性收费增</w:t>
            </w: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80808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80808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政府集中采购项目数量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政府集中采购总金额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主动公开机构领导、机构设置及人事信息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主动公开规划计划、统计信息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主动公开财务预决算、财政专项经费管理使用和“三公”经费信息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主动公开招标采购信息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主动公开应急管理信息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主动公开审计公开信息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主动公开重点领域信息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（二）通过不同渠道和方式公开政府信息的情况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．政府公报公开政府信息数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9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．政府信息公开网或门户网站信息公开专栏公开政府信息数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．政务微博公开政府信息数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．政务微信公开政府信息数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．其他方式公开政府信息数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（三）回应解读情况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．回应公众关注热点或重大舆情数（不同方式回应同一热点或舆情计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．通过不同渠道和方式回应解读的情况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(1)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．参加或举办新闻发布会总次数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其中：主要负责同志参加新闻发布会次数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(2)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．政府网站在线访谈次数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其中：主要负责同志参加政府网站在线访谈次数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(3)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．政策解读稿件发布数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篇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(4)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．微博微信回应事件数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(5)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．其他方式回应事件数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第二部分：收到和处理政府信息公开申请情况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811C31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第二部分有如下逻辑关系：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第一项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+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第二项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=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第三项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+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第四项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br/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第一项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为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一、本年新收政府信息公开申请数量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br/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第二项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为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二、上年结转政府信息公开申请数量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br/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第三项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为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三、（七）总计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br/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第四项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为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：</w:t>
            </w:r>
            <w:r>
              <w:rPr>
                <w:rFonts w:ascii="微软雅黑" w:eastAsia="微软雅黑" w:hAnsi="微软雅黑" w:cs="Arial"/>
                <w:sz w:val="15"/>
                <w:szCs w:val="15"/>
              </w:rPr>
              <w:t xml:space="preserve"> </w:t>
            </w:r>
            <w:r>
              <w:rPr>
                <w:rFonts w:ascii="微软雅黑" w:eastAsia="微软雅黑" w:hAnsi="微软雅黑" w:cs="Arial" w:hint="eastAsia"/>
                <w:sz w:val="15"/>
                <w:szCs w:val="15"/>
              </w:rPr>
              <w:t>四、结转下年度继续办理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294F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9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294F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294F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7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294F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1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294F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43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294FCC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3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75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7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39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89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（二）部分公开</w:t>
            </w:r>
            <w:r w:rsidRPr="00A6533C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属于国家秘密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其他法律行政法规禁止公开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危及“三安全一稳定”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368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727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保护第三方合法权益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属于三类内部事务信息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属于四类过程性信息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321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737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99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属于行政执法案卷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属于行政查询事项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本机关不掌握相关政府信息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没有现成信息需要另行制作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7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补正后申请内容仍不明确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1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5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信访举报投诉类申请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9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重复申请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要求提供公开出版物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9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无正当理由大量反复申请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1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7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7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9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0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0E4A6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五、依申请公开收费的条数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商业企业（申请人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科研机构（申请人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1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社会公益组织（申请人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75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法律服务机构（申请人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其他（申请人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属于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法人或其他组织）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第三部分：政府信息公开行政复议、行政诉讼情况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一、行政复议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（一）结果维持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（二）结果纠正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（三）其他结果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（四）尚未审结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二、行政诉讼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（一）未经复议直接起诉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（二）复议后起诉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  <w:szCs w:val="24"/>
              </w:rPr>
              <w:t>4.</w:t>
            </w:r>
            <w:r>
              <w:rPr>
                <w:rFonts w:ascii="宋体" w:hAnsi="宋体" w:cs="宋体" w:hint="eastAsia"/>
                <w:color w:val="FF0000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第四部分：机构建设和保障经费情况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（一）政府信息公开工作专门机构数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（二）设置政府信息公开查阅点数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（三）查阅点接待人数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33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（四）从事政府信息公开工作人员数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66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．专职人员数（不包括政府公报及政府网站工作人员数）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．兼职人员数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102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（五）政府信息公开专项经费（不包括用于政府公报编辑管理及政府网站建设维护等方面的经费）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第五部分：政府信息公开会议和培训情况，宣传情况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（一）召开政府信息公开工作会议或专题会议数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（二）举办各类培训班数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（三）接受培训人员数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（四）开展宣传活动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（五）发放宣传材料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份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（六）新闻媒体宣传报道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（七）编发简报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第六部分：制度完善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（一）完善更新政府信息公开工作相关制度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（二）新建政府信息公开工作相关制度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第七部分：政府信息公开网站建设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 w:rsidP="0074166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（一）现有政府信息公开网站或设立门户网站信息公开专栏数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（二）本年度新开通政府信息公开网站或设立门户网站信息公开专栏数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（三）政府信息公开网站或门户网站信息公开专栏首页访问量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570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第八部分：政府信息公开咨询</w:t>
            </w:r>
          </w:p>
        </w:tc>
        <w:tc>
          <w:tcPr>
            <w:tcW w:w="59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4"/>
                <w:szCs w:val="24"/>
              </w:rPr>
              <w:t>----</w:t>
            </w: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政府信息公开咨询数量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其中：现场咨询数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ind w:firstLineChars="300" w:firstLine="7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网上咨询数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 w:rsidR="001607D7" w:rsidRPr="002875B7" w:rsidTr="002C716D">
        <w:trPr>
          <w:trHeight w:val="286"/>
          <w:jc w:val="center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ind w:firstLineChars="300" w:firstLine="720"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电话咨询数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人次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07D7" w:rsidRDefault="001607D7"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</w:tbl>
    <w:p w:rsidR="001607D7" w:rsidRDefault="001607D7"/>
    <w:sectPr w:rsidR="001607D7" w:rsidSect="00B30F3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7D7" w:rsidRPr="00AA74C6" w:rsidRDefault="001607D7" w:rsidP="00C4166F">
      <w:pPr>
        <w:rPr>
          <w:sz w:val="20"/>
        </w:rPr>
      </w:pPr>
      <w:r>
        <w:separator/>
      </w:r>
    </w:p>
  </w:endnote>
  <w:endnote w:type="continuationSeparator" w:id="0">
    <w:p w:rsidR="001607D7" w:rsidRPr="00AA74C6" w:rsidRDefault="001607D7" w:rsidP="00C4166F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7D7" w:rsidRPr="00AA74C6" w:rsidRDefault="001607D7" w:rsidP="00C4166F">
      <w:pPr>
        <w:rPr>
          <w:sz w:val="20"/>
        </w:rPr>
      </w:pPr>
      <w:r>
        <w:separator/>
      </w:r>
    </w:p>
  </w:footnote>
  <w:footnote w:type="continuationSeparator" w:id="0">
    <w:p w:rsidR="001607D7" w:rsidRPr="00AA74C6" w:rsidRDefault="001607D7" w:rsidP="00C4166F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7C8"/>
    <w:rsid w:val="00054FFA"/>
    <w:rsid w:val="00091739"/>
    <w:rsid w:val="000E4A67"/>
    <w:rsid w:val="00117CDC"/>
    <w:rsid w:val="001607D7"/>
    <w:rsid w:val="00197F6C"/>
    <w:rsid w:val="002875B7"/>
    <w:rsid w:val="00290AA6"/>
    <w:rsid w:val="00294FCC"/>
    <w:rsid w:val="002C716D"/>
    <w:rsid w:val="004A6F38"/>
    <w:rsid w:val="00527DFF"/>
    <w:rsid w:val="005C65BF"/>
    <w:rsid w:val="00620B2A"/>
    <w:rsid w:val="006A7900"/>
    <w:rsid w:val="00741667"/>
    <w:rsid w:val="0079717D"/>
    <w:rsid w:val="00811C31"/>
    <w:rsid w:val="00834EA1"/>
    <w:rsid w:val="008352FB"/>
    <w:rsid w:val="009547C8"/>
    <w:rsid w:val="00A576D1"/>
    <w:rsid w:val="00A6533C"/>
    <w:rsid w:val="00AA5C01"/>
    <w:rsid w:val="00AA74C6"/>
    <w:rsid w:val="00B30F37"/>
    <w:rsid w:val="00B34CE7"/>
    <w:rsid w:val="00B625F5"/>
    <w:rsid w:val="00B81595"/>
    <w:rsid w:val="00BA712E"/>
    <w:rsid w:val="00C4166F"/>
    <w:rsid w:val="00DA2D0C"/>
    <w:rsid w:val="00E4057E"/>
    <w:rsid w:val="00E5048C"/>
    <w:rsid w:val="00F11151"/>
    <w:rsid w:val="00F77668"/>
    <w:rsid w:val="00FB7BA1"/>
    <w:rsid w:val="00FE7ECF"/>
    <w:rsid w:val="06617857"/>
    <w:rsid w:val="069F7723"/>
    <w:rsid w:val="0C13635F"/>
    <w:rsid w:val="13081D27"/>
    <w:rsid w:val="4EBF1579"/>
    <w:rsid w:val="4FBE55C9"/>
    <w:rsid w:val="56B663E8"/>
    <w:rsid w:val="635669AF"/>
    <w:rsid w:val="6FA95758"/>
    <w:rsid w:val="78093182"/>
    <w:rsid w:val="7D47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F3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t3">
    <w:name w:val="et3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4">
    <w:name w:val="et4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5">
    <w:name w:val="et5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6">
    <w:name w:val="et6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8">
    <w:name w:val="et8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9">
    <w:name w:val="et9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0">
    <w:name w:val="et10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cs="宋体"/>
      <w:color w:val="000000"/>
      <w:kern w:val="0"/>
      <w:sz w:val="22"/>
    </w:rPr>
  </w:style>
  <w:style w:type="paragraph" w:customStyle="1" w:styleId="et11">
    <w:name w:val="et11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2">
    <w:name w:val="et12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3">
    <w:name w:val="et13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4">
    <w:name w:val="et14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customStyle="1" w:styleId="et15">
    <w:name w:val="et15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cs="宋体"/>
      <w:color w:val="000000"/>
      <w:kern w:val="0"/>
      <w:sz w:val="22"/>
    </w:rPr>
  </w:style>
  <w:style w:type="paragraph" w:customStyle="1" w:styleId="et17">
    <w:name w:val="et17"/>
    <w:basedOn w:val="Normal"/>
    <w:uiPriority w:val="99"/>
    <w:rsid w:val="00B30F37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2"/>
    </w:rPr>
  </w:style>
  <w:style w:type="paragraph" w:styleId="Header">
    <w:name w:val="header"/>
    <w:basedOn w:val="Normal"/>
    <w:link w:val="HeaderChar"/>
    <w:uiPriority w:val="99"/>
    <w:semiHidden/>
    <w:rsid w:val="00C41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4166F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41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4166F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11</Pages>
  <Words>1110</Words>
  <Characters>6333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</dc:creator>
  <cp:keywords/>
  <dc:description/>
  <cp:lastModifiedBy>崔爱民</cp:lastModifiedBy>
  <cp:revision>9</cp:revision>
  <dcterms:created xsi:type="dcterms:W3CDTF">2020-01-06T08:32:00Z</dcterms:created>
  <dcterms:modified xsi:type="dcterms:W3CDTF">2020-01-17T02:00:00Z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