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淮南市大数据企业认定管理办法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cs="仿宋"/>
          <w:sz w:val="32"/>
          <w:szCs w:val="32"/>
          <w:lang w:eastAsia="zh-CN"/>
        </w:rPr>
        <w:t>征求意见</w:t>
      </w:r>
      <w:r>
        <w:rPr>
          <w:rFonts w:hint="eastAsia" w:ascii="仿宋" w:hAnsi="仿宋" w:eastAsia="仿宋" w:cs="仿宋"/>
          <w:sz w:val="32"/>
          <w:szCs w:val="32"/>
        </w:rPr>
        <w:t>稿）</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第一条 </w:t>
      </w:r>
      <w:r>
        <w:rPr>
          <w:rFonts w:hint="eastAsia" w:ascii="仿宋" w:hAnsi="仿宋" w:eastAsia="仿宋" w:cs="仿宋"/>
          <w:sz w:val="32"/>
          <w:szCs w:val="32"/>
        </w:rPr>
        <w:t xml:space="preserve"> 为扶持和鼓励大数据企业发展，积极推进大数据融合创新发展，根据《淮南市大数据产业集聚发展基地新三年规划（2019-2021年）》的精神，特制定本办法。</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第二条 </w:t>
      </w:r>
      <w:r>
        <w:rPr>
          <w:rFonts w:hint="eastAsia" w:ascii="仿宋" w:hAnsi="仿宋" w:eastAsia="仿宋" w:cs="仿宋"/>
          <w:sz w:val="32"/>
          <w:szCs w:val="32"/>
        </w:rPr>
        <w:t xml:space="preserve"> 本办法所称的大数据企业是指：在淮南市注册,从事大数据存储、大数据采集与管理、大数据分析与挖掘、大数据呈现和应用、传统产业大数据融合，形成企业核心自主知识产权，并以此为基础开展经营活动的企业。</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 xml:space="preserve"> 大数据企业认定管理工作应遵循突出企业主体，鼓励技术创新，实施动态管理，坚持公平公正的原则。</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第四条 </w:t>
      </w:r>
      <w:r>
        <w:rPr>
          <w:rFonts w:hint="eastAsia" w:ascii="仿宋" w:hAnsi="仿宋" w:eastAsia="仿宋" w:cs="仿宋"/>
          <w:sz w:val="32"/>
          <w:szCs w:val="32"/>
        </w:rPr>
        <w:t xml:space="preserve"> 市大数据企业认定工作</w:t>
      </w:r>
      <w:r>
        <w:rPr>
          <w:rFonts w:hint="eastAsia" w:ascii="仿宋" w:hAnsi="仿宋" w:cs="仿宋"/>
          <w:sz w:val="32"/>
          <w:szCs w:val="32"/>
          <w:lang w:eastAsia="zh-CN"/>
        </w:rPr>
        <w:t>由</w:t>
      </w:r>
      <w:r>
        <w:rPr>
          <w:rFonts w:hint="eastAsia" w:ascii="仿宋" w:hAnsi="仿宋" w:eastAsia="仿宋" w:cs="仿宋"/>
          <w:sz w:val="32"/>
          <w:szCs w:val="32"/>
        </w:rPr>
        <w:t>淮南</w:t>
      </w:r>
      <w:r>
        <w:rPr>
          <w:rFonts w:hint="eastAsia" w:ascii="仿宋" w:hAnsi="仿宋" w:cs="仿宋"/>
          <w:sz w:val="32"/>
          <w:szCs w:val="32"/>
          <w:lang w:eastAsia="zh-CN"/>
        </w:rPr>
        <w:t>市数据资源管理局具体</w:t>
      </w:r>
      <w:r>
        <w:rPr>
          <w:rFonts w:hint="eastAsia" w:ascii="仿宋" w:hAnsi="仿宋" w:eastAsia="仿宋" w:cs="仿宋"/>
          <w:sz w:val="32"/>
          <w:szCs w:val="32"/>
        </w:rPr>
        <w:t>负责。主要职责为：</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（一）提交大数据企业认定及管理工作报告，研究提出政策完善建议；</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（二）</w:t>
      </w:r>
      <w:r>
        <w:rPr>
          <w:rFonts w:hint="eastAsia" w:ascii="仿宋" w:hAnsi="仿宋" w:eastAsia="仿宋" w:cs="仿宋"/>
          <w:sz w:val="32"/>
          <w:szCs w:val="32"/>
        </w:rPr>
        <w:t>指导全市大数据企业认定管理工作，组织开展大数据企业认定管理工作监督检查，对发现的问题提出整改处理建议；</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cs="仿宋"/>
          <w:sz w:val="32"/>
          <w:szCs w:val="32"/>
          <w:lang w:eastAsia="zh-CN"/>
        </w:rPr>
      </w:pPr>
      <w:r>
        <w:rPr>
          <w:rFonts w:hint="eastAsia" w:ascii="仿宋" w:hAnsi="仿宋" w:eastAsia="仿宋" w:cs="仿宋"/>
          <w:b w:val="0"/>
          <w:bCs w:val="0"/>
          <w:sz w:val="32"/>
          <w:szCs w:val="32"/>
        </w:rPr>
        <w:t>（三）</w:t>
      </w:r>
      <w:r>
        <w:rPr>
          <w:rFonts w:hint="eastAsia" w:ascii="仿宋" w:hAnsi="仿宋" w:eastAsia="仿宋" w:cs="仿宋"/>
          <w:sz w:val="32"/>
          <w:szCs w:val="32"/>
        </w:rPr>
        <w:t>负责大数据技术企业认定的备案管理，公布认定的大数据企业名单，核准大数据企业证书编号</w:t>
      </w:r>
      <w:r>
        <w:rPr>
          <w:rFonts w:hint="eastAsia" w:ascii="仿宋" w:hAnsi="仿宋" w:cs="仿宋"/>
          <w:sz w:val="32"/>
          <w:szCs w:val="32"/>
          <w:lang w:eastAsia="zh-CN"/>
        </w:rPr>
        <w:t>。</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通过认定的大数据企业，其有效期为2年，失效后可提出复审认定。大数据企业应在期满前3个月内提出复审申请，不提出复审申请或复审不合格的，其大数据企业资格到期自动失效。</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认定的大数据企业须同时满足以下条件：</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（一）具有企业法人资格，其注册地及市场监管、税务、统计关系在淮南市；</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（二）具备从事大数据业务基础设备条件和专门经营场所；</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（三）企业主营业务需在下列范围内:</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（1）大数据存储；</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（2）大数据采集与管理；</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（3）大数据分析与挖掘；</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（4）大数据呈现和应用；</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（5）传统产业大数据融合。</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（四）前项主营业务在（1）至（4）范围内企业近一个会计年度的大数据产品（或服务）销售收入占公司年度总收入的比例符合如下要求之一：</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（1）年销售收入小于2000万的企业，比例不低于20%；</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（2）年销售收入大于2000万且小于4000万的企业，比例不低于15%；</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（3）年销售收入大于4000万小于1亿元的企业，比例不低于12%；</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（4）年销售收入大于1亿元的企业，比例不低于10%；</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（五）前项主营业务为（5）类企业近一个会计年度的大数据技术产品（服务）采购金额不低于公司年度营业成本的3%，或大数据技术研发费用不低于公司研发总费用的30%；</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（六）“信用淮南”综合信用查询中无不良记录。</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cs="仿宋"/>
          <w:b/>
          <w:bCs/>
          <w:sz w:val="32"/>
          <w:szCs w:val="32"/>
          <w:lang w:eastAsia="zh-CN"/>
        </w:rPr>
        <w:t>七</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大数据企业认定程序如下：</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（一）企业申请</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企业对照本办法进行自我评价，认为符合认定条件的，在认定通知发出后，向所在县区数据资源</w:t>
      </w:r>
      <w:r>
        <w:rPr>
          <w:rFonts w:hint="eastAsia" w:ascii="仿宋" w:hAnsi="仿宋" w:cs="仿宋"/>
          <w:sz w:val="32"/>
          <w:szCs w:val="32"/>
          <w:lang w:eastAsia="zh-CN"/>
        </w:rPr>
        <w:t>管理</w:t>
      </w:r>
      <w:r>
        <w:rPr>
          <w:rFonts w:hint="eastAsia" w:ascii="仿宋" w:hAnsi="仿宋" w:eastAsia="仿宋" w:cs="仿宋"/>
          <w:sz w:val="32"/>
          <w:szCs w:val="32"/>
        </w:rPr>
        <w:t>工作主管部门提出认定申请，申请时提交下列材料：</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（1）《淮南市大数据企业认定申请书》、《拟认定大数据企业注册登记表》、《拟认定大数据企业主要情况表》、《拟认定大数据企业主要产品汇总表》；</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（2）企业加载统一社会信用代码的营业执照、 不动产权证或房屋租赁合同复印件；</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（3）加盖税务局业务受理章的近一个会计年度的企业增值税纳税表和企业所得税纳税申请表；</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（4）第八条中主营业务在（1）至（4）范围内企业提交近一个会计年度大数据产品（服务）收入专项审计或鉴证报告，可另附研究开发活动说明材料；</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（5）第八条中主营业务为（5）类企业提交近一个会计年度审计报告、大数据技术服务采购合同、发票，或近一个会计年度大数据技术研究开发费用专项审计或鉴证报告及研究开发活动说明材料；</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（6）涉密企业，须将申报材料做脱密处理，确保涉密信息安全。</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（二）县区主管部门初审</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各县区数据资源</w:t>
      </w:r>
      <w:r>
        <w:rPr>
          <w:rFonts w:hint="eastAsia" w:ascii="仿宋" w:hAnsi="仿宋" w:cs="仿宋"/>
          <w:sz w:val="32"/>
          <w:szCs w:val="32"/>
          <w:lang w:eastAsia="zh-CN"/>
        </w:rPr>
        <w:t>管理</w:t>
      </w:r>
      <w:r>
        <w:rPr>
          <w:rFonts w:hint="eastAsia" w:ascii="仿宋" w:hAnsi="仿宋" w:eastAsia="仿宋" w:cs="仿宋"/>
          <w:sz w:val="32"/>
          <w:szCs w:val="32"/>
        </w:rPr>
        <w:t>工作主管部门负责对企业提交的材料进行初审，对于审核通过的</w:t>
      </w:r>
      <w:r>
        <w:rPr>
          <w:rFonts w:hint="eastAsia" w:ascii="仿宋" w:hAnsi="仿宋" w:eastAsia="仿宋" w:cs="仿宋"/>
          <w:sz w:val="32"/>
          <w:szCs w:val="32"/>
          <w:lang w:eastAsia="zh-CN"/>
        </w:rPr>
        <w:t>，</w:t>
      </w:r>
      <w:r>
        <w:rPr>
          <w:rFonts w:hint="eastAsia" w:ascii="仿宋" w:hAnsi="仿宋" w:eastAsia="仿宋" w:cs="仿宋"/>
          <w:sz w:val="32"/>
          <w:szCs w:val="32"/>
        </w:rPr>
        <w:t>出具推荐意见书并将企业申报材料提交市数据资源</w:t>
      </w:r>
      <w:r>
        <w:rPr>
          <w:rFonts w:hint="eastAsia" w:ascii="仿宋" w:hAnsi="仿宋" w:cs="仿宋"/>
          <w:sz w:val="32"/>
          <w:szCs w:val="32"/>
          <w:lang w:eastAsia="zh-CN"/>
        </w:rPr>
        <w:t>管理</w:t>
      </w:r>
      <w:r>
        <w:rPr>
          <w:rFonts w:hint="eastAsia" w:ascii="仿宋" w:hAnsi="仿宋" w:eastAsia="仿宋" w:cs="仿宋"/>
          <w:sz w:val="32"/>
          <w:szCs w:val="32"/>
        </w:rPr>
        <w:t>局进行复审</w:t>
      </w:r>
      <w:r>
        <w:rPr>
          <w:rFonts w:hint="eastAsia" w:ascii="仿宋" w:hAnsi="仿宋" w:eastAsia="仿宋" w:cs="仿宋"/>
          <w:sz w:val="32"/>
          <w:szCs w:val="32"/>
          <w:lang w:eastAsia="zh-CN"/>
        </w:rPr>
        <w:t>；</w:t>
      </w:r>
      <w:r>
        <w:rPr>
          <w:rFonts w:hint="eastAsia" w:ascii="仿宋" w:hAnsi="仿宋" w:eastAsia="仿宋" w:cs="仿宋"/>
          <w:sz w:val="32"/>
          <w:szCs w:val="32"/>
        </w:rPr>
        <w:t>对于审核未通过的</w:t>
      </w:r>
      <w:r>
        <w:rPr>
          <w:rFonts w:hint="eastAsia" w:ascii="仿宋" w:hAnsi="仿宋" w:eastAsia="仿宋" w:cs="仿宋"/>
          <w:sz w:val="32"/>
          <w:szCs w:val="32"/>
          <w:lang w:eastAsia="zh-CN"/>
        </w:rPr>
        <w:t>，</w:t>
      </w:r>
      <w:r>
        <w:rPr>
          <w:rFonts w:hint="eastAsia" w:ascii="仿宋" w:hAnsi="仿宋" w:eastAsia="仿宋" w:cs="仿宋"/>
          <w:sz w:val="32"/>
          <w:szCs w:val="32"/>
        </w:rPr>
        <w:t>出具审核不通过情况说明并向未通过企业说明原因。</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（三）专家评议</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淮南市大数据集聚发展基地建设工作领导小组指导市数据资源管理局</w:t>
      </w:r>
      <w:r>
        <w:rPr>
          <w:rFonts w:hint="eastAsia" w:ascii="仿宋" w:hAnsi="仿宋" w:cs="仿宋"/>
          <w:sz w:val="32"/>
          <w:szCs w:val="32"/>
          <w:lang w:eastAsia="zh-CN"/>
        </w:rPr>
        <w:t>开展大数据企业认定</w:t>
      </w:r>
      <w:bookmarkStart w:id="0" w:name="_GoBack"/>
      <w:bookmarkEnd w:id="0"/>
      <w:r>
        <w:rPr>
          <w:rFonts w:hint="eastAsia" w:ascii="仿宋" w:hAnsi="仿宋" w:eastAsia="仿宋" w:cs="仿宋"/>
          <w:sz w:val="32"/>
          <w:szCs w:val="32"/>
        </w:rPr>
        <w:t>工作，市数据资源管理局应在符合评审要求的专家中进行随机抽取，组成专家组，专家组对企业申报材料进行评审，并提出评审意见。</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（四）审查认定</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数据资源管理局结合专家组意见，对申请企业进行综合审查，提出认定意见并报领导小组。待领导小组研究确定后，予以公示，公示期为5个工作日，无异议的，予以备案，向企业颁发统一印制的“大数据企业证书”。有异议的，由市数据资源管理局核实处理。</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cs="仿宋"/>
          <w:b/>
          <w:bCs/>
          <w:sz w:val="32"/>
          <w:szCs w:val="32"/>
          <w:lang w:eastAsia="zh-CN"/>
        </w:rPr>
        <w:t>八</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对于涉密企业，按照国家有关保密工作规定，在确保涉密信息安全的前提下，按认定工作程序组织认定。</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cs="仿宋"/>
          <w:b/>
          <w:bCs/>
          <w:sz w:val="32"/>
          <w:szCs w:val="32"/>
          <w:lang w:eastAsia="zh-CN"/>
        </w:rPr>
        <w:t>九</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鼓励有国家认可的CPDA、CDA、BIM等大数据相关行业资质人员的企业申报。</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对已获得大数据企业资格的企业，有关部门在日常管理过程中发现其不符合认定条件的，应提请市数据资源</w:t>
      </w:r>
      <w:r>
        <w:rPr>
          <w:rFonts w:hint="eastAsia" w:ascii="仿宋" w:hAnsi="仿宋" w:cs="仿宋"/>
          <w:sz w:val="32"/>
          <w:szCs w:val="32"/>
          <w:lang w:eastAsia="zh-CN"/>
        </w:rPr>
        <w:t>管理</w:t>
      </w:r>
      <w:r>
        <w:rPr>
          <w:rFonts w:hint="eastAsia" w:ascii="仿宋" w:hAnsi="仿宋" w:eastAsia="仿宋" w:cs="仿宋"/>
          <w:sz w:val="32"/>
          <w:szCs w:val="32"/>
        </w:rPr>
        <w:t>局复核。复核后确认不符合认定条件的，由市数据资源</w:t>
      </w:r>
      <w:r>
        <w:rPr>
          <w:rFonts w:hint="eastAsia" w:ascii="仿宋" w:hAnsi="仿宋" w:cs="仿宋"/>
          <w:sz w:val="32"/>
          <w:szCs w:val="32"/>
          <w:lang w:eastAsia="zh-CN"/>
        </w:rPr>
        <w:t>管理</w:t>
      </w:r>
      <w:r>
        <w:rPr>
          <w:rFonts w:hint="eastAsia" w:ascii="仿宋" w:hAnsi="仿宋" w:eastAsia="仿宋" w:cs="仿宋"/>
          <w:sz w:val="32"/>
          <w:szCs w:val="32"/>
        </w:rPr>
        <w:t>局取消其大数据企业认定并收回“大数据企业证书”。</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cs="仿宋"/>
          <w:b/>
          <w:bCs/>
          <w:sz w:val="32"/>
          <w:szCs w:val="32"/>
          <w:lang w:eastAsia="zh-CN"/>
        </w:rPr>
        <w:t>一</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大数据企业发生更名或与认定条件有关的重大变化（如重组以及经营业务发生变化等）应在三个月内向市数据资源</w:t>
      </w:r>
      <w:r>
        <w:rPr>
          <w:rFonts w:hint="eastAsia" w:ascii="仿宋" w:hAnsi="仿宋" w:cs="仿宋"/>
          <w:sz w:val="32"/>
          <w:szCs w:val="32"/>
          <w:lang w:eastAsia="zh-CN"/>
        </w:rPr>
        <w:t>管理</w:t>
      </w:r>
      <w:r>
        <w:rPr>
          <w:rFonts w:hint="eastAsia" w:ascii="仿宋" w:hAnsi="仿宋" w:eastAsia="仿宋" w:cs="仿宋"/>
          <w:sz w:val="32"/>
          <w:szCs w:val="32"/>
        </w:rPr>
        <w:t>局报告。企业更名的，经市数据资源</w:t>
      </w:r>
      <w:r>
        <w:rPr>
          <w:rFonts w:hint="eastAsia" w:ascii="仿宋" w:hAnsi="仿宋" w:cs="仿宋"/>
          <w:sz w:val="32"/>
          <w:szCs w:val="32"/>
          <w:lang w:eastAsia="zh-CN"/>
        </w:rPr>
        <w:t>管理</w:t>
      </w:r>
      <w:r>
        <w:rPr>
          <w:rFonts w:hint="eastAsia" w:ascii="仿宋" w:hAnsi="仿宋" w:eastAsia="仿宋" w:cs="仿宋"/>
          <w:sz w:val="32"/>
          <w:szCs w:val="32"/>
        </w:rPr>
        <w:t>局审核符合认定条件的，重新核发认定证书，编号与有效期不变。企业发生与认定条件有关的重大变化的，经市数据资源</w:t>
      </w:r>
      <w:r>
        <w:rPr>
          <w:rFonts w:hint="eastAsia" w:ascii="仿宋" w:hAnsi="仿宋" w:cs="仿宋"/>
          <w:sz w:val="32"/>
          <w:szCs w:val="32"/>
          <w:lang w:eastAsia="zh-CN"/>
        </w:rPr>
        <w:t>管理</w:t>
      </w:r>
      <w:r>
        <w:rPr>
          <w:rFonts w:hint="eastAsia" w:ascii="仿宋" w:hAnsi="仿宋" w:eastAsia="仿宋" w:cs="仿宋"/>
          <w:sz w:val="32"/>
          <w:szCs w:val="32"/>
        </w:rPr>
        <w:t>局审核符合认定条件的，其大数据企业资格不变，不符合认定条件的，自更名或条件变化之日起取消其大数据企业认定。</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已认定的大数据企业有下列行为之一的，由市数据资源</w:t>
      </w:r>
      <w:r>
        <w:rPr>
          <w:rFonts w:hint="eastAsia" w:ascii="仿宋" w:hAnsi="仿宋" w:cs="仿宋"/>
          <w:sz w:val="32"/>
          <w:szCs w:val="32"/>
          <w:lang w:eastAsia="zh-CN"/>
        </w:rPr>
        <w:t>管理</w:t>
      </w:r>
      <w:r>
        <w:rPr>
          <w:rFonts w:hint="eastAsia" w:ascii="仿宋" w:hAnsi="仿宋" w:eastAsia="仿宋" w:cs="仿宋"/>
          <w:sz w:val="32"/>
          <w:szCs w:val="32"/>
        </w:rPr>
        <w:t>局取消大数据企业认定；</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（一）在申请认定过程中存在严重弄虚作假行为的；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（二）发生重大安全、重大质量事故或有严重环境违法行为的；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（三）因上述行为被取消大数据企业认定的，由市数据资源管理局在“信用淮南”予以公示，并自取消之日起三年内不得再次申报大数据企业。</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本办法由淮南市</w:t>
      </w:r>
      <w:r>
        <w:rPr>
          <w:rFonts w:hint="eastAsia" w:ascii="仿宋" w:hAnsi="仿宋" w:cs="仿宋"/>
          <w:sz w:val="32"/>
          <w:szCs w:val="32"/>
          <w:lang w:eastAsia="zh-CN"/>
        </w:rPr>
        <w:t>数据资源管理局</w:t>
      </w:r>
      <w:r>
        <w:rPr>
          <w:rFonts w:hint="eastAsia" w:ascii="仿宋" w:hAnsi="仿宋" w:eastAsia="仿宋" w:cs="仿宋"/>
          <w:sz w:val="32"/>
          <w:szCs w:val="32"/>
        </w:rPr>
        <w:t>负责解释。</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本办法自2020年1月1日起实施，有效期为</w:t>
      </w:r>
      <w:r>
        <w:rPr>
          <w:rFonts w:hint="eastAsia" w:ascii="仿宋" w:hAnsi="仿宋" w:cs="仿宋"/>
          <w:sz w:val="32"/>
          <w:szCs w:val="32"/>
          <w:lang w:val="en-US" w:eastAsia="zh-CN"/>
        </w:rPr>
        <w:t>2</w:t>
      </w:r>
      <w:r>
        <w:rPr>
          <w:rFonts w:hint="eastAsia" w:ascii="仿宋" w:hAnsi="仿宋" w:eastAsia="仿宋" w:cs="仿宋"/>
          <w:sz w:val="32"/>
          <w:szCs w:val="32"/>
        </w:rPr>
        <w:t>年。</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60" w:afterAutospacing="0" w:line="640" w:lineRule="exact"/>
        <w:ind w:left="0" w:right="0" w:firstLine="0"/>
        <w:textAlignment w:val="auto"/>
        <w:rPr>
          <w:rFonts w:hint="eastAsia" w:ascii="仿宋" w:hAnsi="仿宋" w:eastAsia="仿宋" w:cs="仿宋"/>
          <w:b w:val="0"/>
          <w:bCs w:val="0"/>
          <w:i w:val="0"/>
          <w:caps w:val="0"/>
          <w:color w:val="666666"/>
          <w:spacing w:val="0"/>
          <w:sz w:val="32"/>
          <w:szCs w:val="32"/>
          <w:shd w:val="clear" w:fill="FFFFFF"/>
        </w:rPr>
      </w:pPr>
      <w:r>
        <w:rPr>
          <w:rFonts w:hint="eastAsia" w:ascii="仿宋" w:hAnsi="仿宋" w:eastAsia="仿宋" w:cs="仿宋"/>
          <w:b w:val="0"/>
          <w:bCs w:val="0"/>
          <w:i w:val="0"/>
          <w:caps w:val="0"/>
          <w:color w:val="666666"/>
          <w:spacing w:val="0"/>
          <w:sz w:val="32"/>
          <w:szCs w:val="32"/>
          <w:shd w:val="clear" w:fill="FFFFFF"/>
        </w:rPr>
        <w:t>附件</w:t>
      </w:r>
      <w:r>
        <w:rPr>
          <w:rFonts w:hint="eastAsia" w:ascii="仿宋" w:hAnsi="仿宋" w:eastAsia="仿宋" w:cs="仿宋"/>
          <w:b w:val="0"/>
          <w:bCs w:val="0"/>
          <w:i w:val="0"/>
          <w:caps w:val="0"/>
          <w:color w:val="666666"/>
          <w:spacing w:val="0"/>
          <w:sz w:val="32"/>
          <w:szCs w:val="32"/>
          <w:shd w:val="clear" w:fill="FFFFFF"/>
          <w:lang w:val="en-US" w:eastAsia="zh-CN"/>
        </w:rPr>
        <w:t>1</w:t>
      </w:r>
      <w:r>
        <w:rPr>
          <w:rFonts w:hint="eastAsia" w:ascii="仿宋" w:hAnsi="仿宋" w:eastAsia="仿宋" w:cs="仿宋"/>
          <w:b w:val="0"/>
          <w:bCs w:val="0"/>
          <w:i w:val="0"/>
          <w:caps w:val="0"/>
          <w:color w:val="666666"/>
          <w:spacing w:val="0"/>
          <w:sz w:val="32"/>
          <w:szCs w:val="32"/>
          <w:shd w:val="clear" w:fill="FFFFFF"/>
        </w:rPr>
        <w:t>：</w:t>
      </w:r>
      <w:r>
        <w:rPr>
          <w:rFonts w:hint="eastAsia" w:ascii="仿宋" w:hAnsi="仿宋" w:cs="仿宋"/>
          <w:b w:val="0"/>
          <w:bCs w:val="0"/>
          <w:i w:val="0"/>
          <w:caps w:val="0"/>
          <w:color w:val="666666"/>
          <w:spacing w:val="0"/>
          <w:sz w:val="32"/>
          <w:szCs w:val="32"/>
          <w:shd w:val="clear" w:fill="FFFFFF"/>
          <w:lang w:eastAsia="zh-CN"/>
        </w:rPr>
        <w:t>淮南市</w:t>
      </w:r>
      <w:r>
        <w:rPr>
          <w:rFonts w:hint="eastAsia" w:ascii="仿宋" w:hAnsi="仿宋" w:eastAsia="仿宋" w:cs="仿宋"/>
          <w:b w:val="0"/>
          <w:bCs w:val="0"/>
          <w:i w:val="0"/>
          <w:caps w:val="0"/>
          <w:color w:val="666666"/>
          <w:spacing w:val="0"/>
          <w:sz w:val="32"/>
          <w:szCs w:val="32"/>
          <w:shd w:val="clear" w:fill="FFFFFF"/>
        </w:rPr>
        <w:t>大数据企业认定申请书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60" w:afterAutospacing="0" w:line="640" w:lineRule="exact"/>
        <w:ind w:left="0" w:right="0" w:firstLine="0"/>
        <w:textAlignment w:val="auto"/>
        <w:rPr>
          <w:rFonts w:hint="eastAsia" w:ascii="仿宋" w:hAnsi="仿宋" w:eastAsia="仿宋" w:cs="仿宋"/>
          <w:b w:val="0"/>
          <w:bCs w:val="0"/>
          <w:i w:val="0"/>
          <w:caps w:val="0"/>
          <w:color w:val="666666"/>
          <w:spacing w:val="0"/>
          <w:sz w:val="32"/>
          <w:szCs w:val="32"/>
          <w:shd w:val="clear" w:fill="FFFFFF"/>
        </w:rPr>
      </w:pPr>
      <w:r>
        <w:rPr>
          <w:rFonts w:hint="eastAsia" w:ascii="仿宋" w:hAnsi="仿宋" w:eastAsia="仿宋" w:cs="仿宋"/>
          <w:b w:val="0"/>
          <w:bCs w:val="0"/>
          <w:i w:val="0"/>
          <w:caps w:val="0"/>
          <w:color w:val="666666"/>
          <w:spacing w:val="0"/>
          <w:sz w:val="32"/>
          <w:szCs w:val="32"/>
          <w:shd w:val="clear" w:fill="FFFFFF"/>
        </w:rPr>
        <w:t>附件</w:t>
      </w:r>
      <w:r>
        <w:rPr>
          <w:rFonts w:hint="eastAsia" w:ascii="仿宋" w:hAnsi="仿宋" w:eastAsia="仿宋" w:cs="仿宋"/>
          <w:b w:val="0"/>
          <w:bCs w:val="0"/>
          <w:i w:val="0"/>
          <w:caps w:val="0"/>
          <w:color w:val="666666"/>
          <w:spacing w:val="0"/>
          <w:sz w:val="32"/>
          <w:szCs w:val="32"/>
          <w:shd w:val="clear" w:fill="FFFFFF"/>
          <w:lang w:val="en-US" w:eastAsia="zh-CN"/>
        </w:rPr>
        <w:t>2</w:t>
      </w:r>
      <w:r>
        <w:rPr>
          <w:rFonts w:hint="eastAsia" w:ascii="仿宋" w:hAnsi="仿宋" w:eastAsia="仿宋" w:cs="仿宋"/>
          <w:b w:val="0"/>
          <w:bCs w:val="0"/>
          <w:i w:val="0"/>
          <w:caps w:val="0"/>
          <w:color w:val="666666"/>
          <w:spacing w:val="0"/>
          <w:sz w:val="32"/>
          <w:szCs w:val="32"/>
          <w:shd w:val="clear" w:fill="FFFFFF"/>
        </w:rPr>
        <w:t>：拟认定大数据企业注册登记表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60" w:afterAutospacing="0" w:line="640" w:lineRule="exact"/>
        <w:ind w:left="0" w:right="0" w:firstLine="0"/>
        <w:jc w:val="left"/>
        <w:textAlignment w:val="auto"/>
        <w:rPr>
          <w:rFonts w:hint="eastAsia" w:ascii="仿宋" w:hAnsi="仿宋" w:eastAsia="仿宋" w:cs="仿宋"/>
          <w:b w:val="0"/>
          <w:bCs w:val="0"/>
          <w:i w:val="0"/>
          <w:caps w:val="0"/>
          <w:color w:val="666666"/>
          <w:spacing w:val="0"/>
          <w:sz w:val="32"/>
          <w:szCs w:val="32"/>
          <w:shd w:val="clear" w:fill="FFFFFF"/>
        </w:rPr>
      </w:pPr>
      <w:r>
        <w:rPr>
          <w:rFonts w:hint="eastAsia" w:ascii="仿宋" w:hAnsi="仿宋" w:eastAsia="仿宋" w:cs="仿宋"/>
          <w:b w:val="0"/>
          <w:bCs w:val="0"/>
          <w:i w:val="0"/>
          <w:caps w:val="0"/>
          <w:color w:val="666666"/>
          <w:spacing w:val="0"/>
          <w:sz w:val="32"/>
          <w:szCs w:val="32"/>
          <w:shd w:val="clear" w:fill="FFFFFF"/>
        </w:rPr>
        <w:t>附件</w:t>
      </w:r>
      <w:r>
        <w:rPr>
          <w:rFonts w:hint="eastAsia" w:ascii="仿宋" w:hAnsi="仿宋" w:eastAsia="仿宋" w:cs="仿宋"/>
          <w:b w:val="0"/>
          <w:bCs w:val="0"/>
          <w:i w:val="0"/>
          <w:caps w:val="0"/>
          <w:color w:val="666666"/>
          <w:spacing w:val="0"/>
          <w:sz w:val="32"/>
          <w:szCs w:val="32"/>
          <w:shd w:val="clear" w:fill="FFFFFF"/>
          <w:lang w:val="en-US" w:eastAsia="zh-CN"/>
        </w:rPr>
        <w:t>3</w:t>
      </w:r>
      <w:r>
        <w:rPr>
          <w:rFonts w:hint="eastAsia" w:ascii="仿宋" w:hAnsi="仿宋" w:eastAsia="仿宋" w:cs="仿宋"/>
          <w:b w:val="0"/>
          <w:bCs w:val="0"/>
          <w:i w:val="0"/>
          <w:caps w:val="0"/>
          <w:color w:val="666666"/>
          <w:spacing w:val="0"/>
          <w:sz w:val="32"/>
          <w:szCs w:val="32"/>
          <w:shd w:val="clear" w:fill="FFFFFF"/>
        </w:rPr>
        <w:t>：拟认定大数据企业主要情况表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60" w:afterAutospacing="0" w:line="640" w:lineRule="exact"/>
        <w:ind w:left="0" w:right="0" w:firstLine="0"/>
        <w:textAlignment w:val="auto"/>
        <w:rPr>
          <w:rFonts w:hint="eastAsia" w:ascii="仿宋" w:hAnsi="仿宋" w:eastAsia="仿宋" w:cs="仿宋"/>
          <w:b w:val="0"/>
          <w:bCs w:val="0"/>
          <w:i w:val="0"/>
          <w:caps w:val="0"/>
          <w:color w:val="666666"/>
          <w:spacing w:val="0"/>
          <w:sz w:val="32"/>
          <w:szCs w:val="32"/>
        </w:rPr>
      </w:pPr>
      <w:r>
        <w:rPr>
          <w:rFonts w:hint="eastAsia" w:ascii="仿宋" w:hAnsi="仿宋" w:eastAsia="仿宋" w:cs="仿宋"/>
          <w:b w:val="0"/>
          <w:bCs w:val="0"/>
          <w:i w:val="0"/>
          <w:caps w:val="0"/>
          <w:color w:val="666666"/>
          <w:spacing w:val="0"/>
          <w:sz w:val="32"/>
          <w:szCs w:val="32"/>
          <w:shd w:val="clear" w:fill="FFFFFF"/>
        </w:rPr>
        <w:t>附件</w:t>
      </w:r>
      <w:r>
        <w:rPr>
          <w:rFonts w:hint="eastAsia" w:ascii="仿宋" w:hAnsi="仿宋" w:eastAsia="仿宋" w:cs="仿宋"/>
          <w:b w:val="0"/>
          <w:bCs w:val="0"/>
          <w:i w:val="0"/>
          <w:caps w:val="0"/>
          <w:color w:val="666666"/>
          <w:spacing w:val="0"/>
          <w:sz w:val="32"/>
          <w:szCs w:val="32"/>
          <w:shd w:val="clear" w:fill="FFFFFF"/>
          <w:lang w:val="en-US" w:eastAsia="zh-CN"/>
        </w:rPr>
        <w:t>4</w:t>
      </w:r>
      <w:r>
        <w:rPr>
          <w:rFonts w:hint="eastAsia" w:ascii="仿宋" w:hAnsi="仿宋" w:eastAsia="仿宋" w:cs="仿宋"/>
          <w:b w:val="0"/>
          <w:bCs w:val="0"/>
          <w:i w:val="0"/>
          <w:caps w:val="0"/>
          <w:color w:val="666666"/>
          <w:spacing w:val="0"/>
          <w:sz w:val="32"/>
          <w:szCs w:val="32"/>
          <w:shd w:val="clear" w:fill="FFFFFF"/>
        </w:rPr>
        <w:t>：拟认定大数据企业主要产品汇总表</w:t>
      </w:r>
    </w:p>
    <w:p>
      <w:pPr>
        <w:pStyle w:val="4"/>
        <w:keepNext w:val="0"/>
        <w:keepLines w:val="0"/>
        <w:widowControl/>
        <w:suppressLineNumbers w:val="0"/>
        <w:shd w:val="clear" w:fill="FFFFFF"/>
        <w:spacing w:before="0" w:beforeAutospacing="0" w:after="60" w:afterAutospacing="0"/>
        <w:ind w:left="0" w:right="0" w:firstLine="0"/>
        <w:jc w:val="center"/>
        <w:rPr>
          <w:rFonts w:hint="eastAsia" w:ascii="宋体" w:hAnsi="宋体" w:eastAsia="宋体" w:cs="宋体"/>
          <w:b/>
          <w:bCs/>
          <w:i w:val="0"/>
          <w:caps w:val="0"/>
          <w:color w:val="666666"/>
          <w:spacing w:val="0"/>
          <w:sz w:val="32"/>
          <w:szCs w:val="32"/>
          <w:shd w:val="clear" w:fill="FFFFFF"/>
        </w:rPr>
      </w:pPr>
    </w:p>
    <w:p>
      <w:pPr>
        <w:pStyle w:val="4"/>
        <w:keepNext w:val="0"/>
        <w:keepLines w:val="0"/>
        <w:widowControl/>
        <w:suppressLineNumbers w:val="0"/>
        <w:shd w:val="clear" w:fill="FFFFFF"/>
        <w:spacing w:before="0" w:beforeAutospacing="0" w:after="60" w:afterAutospacing="0"/>
        <w:ind w:left="0" w:right="0" w:firstLine="964" w:firstLineChars="300"/>
        <w:jc w:val="center"/>
        <w:rPr>
          <w:rFonts w:hint="eastAsia" w:ascii="宋体" w:hAnsi="宋体" w:eastAsia="宋体" w:cs="宋体"/>
          <w:b/>
          <w:bCs/>
          <w:i w:val="0"/>
          <w:caps w:val="0"/>
          <w:color w:val="666666"/>
          <w:spacing w:val="0"/>
          <w:sz w:val="32"/>
          <w:szCs w:val="32"/>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r>
        <w:rPr>
          <w:rFonts w:hint="eastAsia" w:ascii="仿宋" w:hAnsi="仿宋" w:eastAsia="仿宋" w:cs="仿宋"/>
          <w:i w:val="0"/>
          <w:caps w:val="0"/>
          <w:color w:val="666666"/>
          <w:spacing w:val="0"/>
          <w:sz w:val="21"/>
          <w:szCs w:val="21"/>
          <w:shd w:val="clear" w:fill="FFFFFF"/>
        </w:rPr>
        <w:t>附件</w:t>
      </w:r>
      <w:r>
        <w:rPr>
          <w:rFonts w:hint="eastAsia" w:ascii="仿宋" w:hAnsi="仿宋" w:cs="仿宋"/>
          <w:i w:val="0"/>
          <w:caps w:val="0"/>
          <w:color w:val="666666"/>
          <w:spacing w:val="0"/>
          <w:sz w:val="21"/>
          <w:szCs w:val="21"/>
          <w:shd w:val="clear" w:fill="FFFFFF"/>
          <w:lang w:val="en-US" w:eastAsia="zh-CN"/>
        </w:rPr>
        <w:t>1</w:t>
      </w:r>
      <w:r>
        <w:rPr>
          <w:rFonts w:hint="eastAsia" w:ascii="仿宋" w:hAnsi="仿宋" w:eastAsia="仿宋" w:cs="仿宋"/>
          <w:i w:val="0"/>
          <w:caps w:val="0"/>
          <w:color w:val="666666"/>
          <w:spacing w:val="0"/>
          <w:sz w:val="21"/>
          <w:szCs w:val="21"/>
          <w:shd w:val="clear" w:fill="FFFFFF"/>
        </w:rPr>
        <w:t>：</w:t>
      </w:r>
    </w:p>
    <w:p>
      <w:pPr>
        <w:pStyle w:val="4"/>
        <w:keepNext w:val="0"/>
        <w:keepLines w:val="0"/>
        <w:widowControl/>
        <w:suppressLineNumbers w:val="0"/>
        <w:shd w:val="clear" w:fill="FFFFFF"/>
        <w:spacing w:before="0" w:beforeAutospacing="0" w:after="60" w:afterAutospacing="0"/>
        <w:ind w:left="0" w:right="0" w:firstLine="0"/>
        <w:jc w:val="center"/>
        <w:rPr>
          <w:rFonts w:hint="eastAsia" w:ascii="仿宋" w:hAnsi="仿宋" w:eastAsia="仿宋" w:cs="仿宋"/>
          <w:b/>
          <w:bCs/>
          <w:i w:val="0"/>
          <w:caps w:val="0"/>
          <w:color w:val="666666"/>
          <w:spacing w:val="0"/>
          <w:sz w:val="32"/>
          <w:szCs w:val="32"/>
        </w:rPr>
      </w:pPr>
      <w:r>
        <w:rPr>
          <w:rFonts w:hint="eastAsia" w:ascii="仿宋" w:hAnsi="仿宋" w:cs="仿宋"/>
          <w:b/>
          <w:bCs/>
          <w:i w:val="0"/>
          <w:caps w:val="0"/>
          <w:color w:val="666666"/>
          <w:spacing w:val="0"/>
          <w:sz w:val="32"/>
          <w:szCs w:val="32"/>
          <w:shd w:val="clear" w:fill="FFFFFF"/>
          <w:lang w:eastAsia="zh-CN"/>
        </w:rPr>
        <w:t>淮南市</w:t>
      </w:r>
      <w:r>
        <w:rPr>
          <w:rFonts w:hint="eastAsia" w:ascii="仿宋" w:hAnsi="仿宋" w:eastAsia="仿宋" w:cs="仿宋"/>
          <w:b/>
          <w:bCs/>
          <w:i w:val="0"/>
          <w:caps w:val="0"/>
          <w:color w:val="666666"/>
          <w:spacing w:val="0"/>
          <w:sz w:val="32"/>
          <w:szCs w:val="32"/>
          <w:shd w:val="clear" w:fill="FFFFFF"/>
        </w:rPr>
        <w:t>大数据企业认定申请书</w:t>
      </w:r>
    </w:p>
    <w:p>
      <w:pPr>
        <w:pStyle w:val="4"/>
        <w:keepNext w:val="0"/>
        <w:keepLines w:val="0"/>
        <w:widowControl/>
        <w:suppressLineNumbers w:val="0"/>
        <w:shd w:val="clear" w:fill="FFFFFF"/>
        <w:spacing w:before="0" w:beforeAutospacing="0" w:after="60" w:afterAutospacing="0"/>
        <w:ind w:left="0" w:right="0" w:firstLine="0"/>
        <w:jc w:val="left"/>
        <w:rPr>
          <w:rFonts w:hint="eastAsia" w:ascii="仿宋" w:hAnsi="仿宋" w:eastAsia="仿宋" w:cs="仿宋"/>
          <w:i w:val="0"/>
          <w:caps w:val="0"/>
          <w:color w:val="666666"/>
          <w:spacing w:val="0"/>
          <w:sz w:val="32"/>
          <w:szCs w:val="32"/>
        </w:rPr>
      </w:pPr>
    </w:p>
    <w:p>
      <w:pPr>
        <w:pStyle w:val="4"/>
        <w:keepNext w:val="0"/>
        <w:keepLines w:val="0"/>
        <w:widowControl/>
        <w:suppressLineNumbers w:val="0"/>
        <w:shd w:val="clear" w:fill="FFFFFF"/>
        <w:spacing w:before="0" w:beforeAutospacing="0" w:after="60" w:afterAutospacing="0"/>
        <w:ind w:left="0" w:right="0" w:firstLine="0"/>
        <w:jc w:val="left"/>
        <w:rPr>
          <w:rFonts w:hint="eastAsia" w:ascii="仿宋" w:hAnsi="仿宋" w:eastAsia="仿宋" w:cs="仿宋"/>
          <w:i w:val="0"/>
          <w:caps w:val="0"/>
          <w:color w:val="666666"/>
          <w:spacing w:val="0"/>
          <w:sz w:val="32"/>
          <w:szCs w:val="32"/>
        </w:rPr>
      </w:pPr>
    </w:p>
    <w:p>
      <w:pPr>
        <w:pStyle w:val="4"/>
        <w:keepNext w:val="0"/>
        <w:keepLines w:val="0"/>
        <w:widowControl/>
        <w:suppressLineNumbers w:val="0"/>
        <w:shd w:val="clear" w:fill="FFFFFF"/>
        <w:spacing w:before="0" w:beforeAutospacing="0" w:after="60" w:afterAutospacing="0"/>
        <w:ind w:left="0" w:right="0" w:firstLine="0"/>
        <w:jc w:val="left"/>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666666"/>
          <w:spacing w:val="0"/>
          <w:sz w:val="32"/>
          <w:szCs w:val="32"/>
          <w:shd w:val="clear" w:fill="FFFFFF"/>
        </w:rPr>
        <w:t>企业名称：</w:t>
      </w:r>
    </w:p>
    <w:p>
      <w:pPr>
        <w:pStyle w:val="4"/>
        <w:keepNext w:val="0"/>
        <w:keepLines w:val="0"/>
        <w:widowControl/>
        <w:suppressLineNumbers w:val="0"/>
        <w:shd w:val="clear" w:fill="FFFFFF"/>
        <w:spacing w:before="0" w:beforeAutospacing="0" w:after="60" w:afterAutospacing="0"/>
        <w:ind w:left="0" w:right="0" w:firstLine="0"/>
        <w:jc w:val="left"/>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666666"/>
          <w:spacing w:val="0"/>
          <w:sz w:val="32"/>
          <w:szCs w:val="32"/>
          <w:shd w:val="clear" w:fill="FFFFFF"/>
        </w:rPr>
        <w:t>企业所在地区：   </w:t>
      </w:r>
      <w:r>
        <w:rPr>
          <w:rFonts w:hint="eastAsia" w:ascii="仿宋" w:hAnsi="仿宋" w:cs="仿宋"/>
          <w:i w:val="0"/>
          <w:caps w:val="0"/>
          <w:color w:val="666666"/>
          <w:spacing w:val="0"/>
          <w:sz w:val="32"/>
          <w:szCs w:val="32"/>
          <w:shd w:val="clear" w:fill="FFFFFF"/>
          <w:lang w:val="en-US" w:eastAsia="zh-CN"/>
        </w:rPr>
        <w:t xml:space="preserve">  </w:t>
      </w:r>
      <w:r>
        <w:rPr>
          <w:rFonts w:hint="eastAsia" w:ascii="仿宋" w:hAnsi="仿宋" w:eastAsia="仿宋" w:cs="仿宋"/>
          <w:i w:val="0"/>
          <w:caps w:val="0"/>
          <w:color w:val="666666"/>
          <w:spacing w:val="0"/>
          <w:sz w:val="32"/>
          <w:szCs w:val="32"/>
          <w:shd w:val="clear" w:fill="FFFFFF"/>
        </w:rPr>
        <w:t>省  </w:t>
      </w:r>
      <w:r>
        <w:rPr>
          <w:rFonts w:hint="eastAsia" w:ascii="仿宋" w:hAnsi="仿宋" w:cs="仿宋"/>
          <w:i w:val="0"/>
          <w:caps w:val="0"/>
          <w:color w:val="666666"/>
          <w:spacing w:val="0"/>
          <w:sz w:val="32"/>
          <w:szCs w:val="32"/>
          <w:shd w:val="clear" w:fill="FFFFFF"/>
          <w:lang w:val="en-US" w:eastAsia="zh-CN"/>
        </w:rPr>
        <w:t xml:space="preserve">   </w:t>
      </w:r>
      <w:r>
        <w:rPr>
          <w:rFonts w:hint="eastAsia" w:ascii="仿宋" w:hAnsi="仿宋" w:eastAsia="仿宋" w:cs="仿宋"/>
          <w:i w:val="0"/>
          <w:caps w:val="0"/>
          <w:color w:val="666666"/>
          <w:spacing w:val="0"/>
          <w:sz w:val="32"/>
          <w:szCs w:val="32"/>
          <w:shd w:val="clear" w:fill="FFFFFF"/>
        </w:rPr>
        <w:t> 市  </w:t>
      </w:r>
      <w:r>
        <w:rPr>
          <w:rFonts w:hint="eastAsia" w:ascii="仿宋" w:hAnsi="仿宋" w:cs="仿宋"/>
          <w:i w:val="0"/>
          <w:caps w:val="0"/>
          <w:color w:val="666666"/>
          <w:spacing w:val="0"/>
          <w:sz w:val="32"/>
          <w:szCs w:val="32"/>
          <w:shd w:val="clear" w:fill="FFFFFF"/>
          <w:lang w:val="en-US" w:eastAsia="zh-CN"/>
        </w:rPr>
        <w:t xml:space="preserve">    </w:t>
      </w:r>
      <w:r>
        <w:rPr>
          <w:rFonts w:hint="eastAsia" w:ascii="仿宋" w:hAnsi="仿宋" w:eastAsia="仿宋" w:cs="仿宋"/>
          <w:i w:val="0"/>
          <w:caps w:val="0"/>
          <w:color w:val="666666"/>
          <w:spacing w:val="0"/>
          <w:sz w:val="32"/>
          <w:szCs w:val="32"/>
          <w:shd w:val="clear" w:fill="FFFFFF"/>
        </w:rPr>
        <w:t> 县（市）、区</w:t>
      </w:r>
    </w:p>
    <w:p>
      <w:pPr>
        <w:pStyle w:val="4"/>
        <w:keepNext w:val="0"/>
        <w:keepLines w:val="0"/>
        <w:widowControl/>
        <w:suppressLineNumbers w:val="0"/>
        <w:shd w:val="clear" w:fill="FFFFFF"/>
        <w:spacing w:before="0" w:beforeAutospacing="0" w:after="60" w:afterAutospacing="0"/>
        <w:ind w:left="0" w:right="0" w:firstLine="0"/>
        <w:jc w:val="left"/>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666666"/>
          <w:spacing w:val="0"/>
          <w:sz w:val="32"/>
          <w:szCs w:val="32"/>
          <w:shd w:val="clear" w:fill="FFFFFF"/>
        </w:rPr>
        <w:t>认定机构：</w:t>
      </w:r>
    </w:p>
    <w:p>
      <w:pPr>
        <w:pStyle w:val="4"/>
        <w:keepNext w:val="0"/>
        <w:keepLines w:val="0"/>
        <w:widowControl/>
        <w:suppressLineNumbers w:val="0"/>
        <w:shd w:val="clear" w:fill="FFFFFF"/>
        <w:spacing w:before="0" w:beforeAutospacing="0" w:after="60" w:afterAutospacing="0"/>
        <w:ind w:left="0" w:right="0" w:firstLine="0"/>
        <w:jc w:val="left"/>
        <w:rPr>
          <w:rFonts w:hint="eastAsia" w:ascii="仿宋" w:hAnsi="仿宋" w:eastAsia="仿宋" w:cs="仿宋"/>
          <w:i w:val="0"/>
          <w:caps w:val="0"/>
          <w:color w:val="666666"/>
          <w:spacing w:val="0"/>
          <w:sz w:val="32"/>
          <w:szCs w:val="32"/>
          <w:shd w:val="clear" w:fill="FFFFFF"/>
        </w:rPr>
      </w:pPr>
    </w:p>
    <w:p>
      <w:pPr>
        <w:pStyle w:val="4"/>
        <w:keepNext w:val="0"/>
        <w:keepLines w:val="0"/>
        <w:widowControl/>
        <w:suppressLineNumbers w:val="0"/>
        <w:shd w:val="clear" w:fill="FFFFFF"/>
        <w:spacing w:before="0" w:beforeAutospacing="0" w:after="60" w:afterAutospacing="0"/>
        <w:ind w:left="0" w:right="0" w:firstLine="4480" w:firstLineChars="1400"/>
        <w:jc w:val="left"/>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666666"/>
          <w:spacing w:val="0"/>
          <w:sz w:val="32"/>
          <w:szCs w:val="32"/>
          <w:shd w:val="clear" w:fill="FFFFFF"/>
        </w:rPr>
        <w:t>申请日期：  年   月    日</w:t>
      </w:r>
    </w:p>
    <w:p>
      <w:pPr>
        <w:pStyle w:val="4"/>
        <w:keepNext w:val="0"/>
        <w:keepLines w:val="0"/>
        <w:widowControl/>
        <w:suppressLineNumbers w:val="0"/>
        <w:shd w:val="clear" w:fill="FFFFFF"/>
        <w:spacing w:before="0" w:beforeAutospacing="0" w:after="60" w:afterAutospacing="0"/>
        <w:ind w:left="0" w:right="0" w:firstLine="0"/>
        <w:jc w:val="left"/>
        <w:rPr>
          <w:rFonts w:hint="eastAsia" w:ascii="仿宋" w:hAnsi="仿宋" w:eastAsia="仿宋" w:cs="仿宋"/>
          <w:i w:val="0"/>
          <w:caps w:val="0"/>
          <w:color w:val="666666"/>
          <w:spacing w:val="0"/>
          <w:sz w:val="32"/>
          <w:szCs w:val="32"/>
        </w:rPr>
      </w:pPr>
    </w:p>
    <w:p>
      <w:pPr>
        <w:pStyle w:val="4"/>
        <w:keepNext w:val="0"/>
        <w:keepLines w:val="0"/>
        <w:widowControl/>
        <w:suppressLineNumbers w:val="0"/>
        <w:shd w:val="clear" w:fill="FFFFFF"/>
        <w:spacing w:before="0" w:beforeAutospacing="0" w:after="60" w:afterAutospacing="0"/>
        <w:ind w:left="0" w:right="0" w:firstLine="0"/>
        <w:jc w:val="left"/>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666666"/>
          <w:spacing w:val="0"/>
          <w:sz w:val="32"/>
          <w:szCs w:val="32"/>
          <w:shd w:val="clear" w:fill="FFFFFF"/>
        </w:rPr>
        <w:t>声明：本申请书上填写的有关内容和提交的资料均准确、真实、合法、有效、无涉密信息，本企业愿为此承担有关法律责任。</w:t>
      </w:r>
    </w:p>
    <w:p>
      <w:pPr>
        <w:pStyle w:val="4"/>
        <w:keepNext w:val="0"/>
        <w:keepLines w:val="0"/>
        <w:widowControl/>
        <w:suppressLineNumbers w:val="0"/>
        <w:shd w:val="clear" w:fill="FFFFFF"/>
        <w:spacing w:before="0" w:beforeAutospacing="0" w:after="60" w:afterAutospacing="0"/>
        <w:ind w:left="0" w:right="0" w:firstLine="0"/>
        <w:jc w:val="left"/>
        <w:rPr>
          <w:rFonts w:hint="eastAsia" w:ascii="仿宋" w:hAnsi="仿宋" w:eastAsia="仿宋" w:cs="仿宋"/>
          <w:i w:val="0"/>
          <w:caps w:val="0"/>
          <w:color w:val="666666"/>
          <w:spacing w:val="0"/>
          <w:sz w:val="32"/>
          <w:szCs w:val="32"/>
        </w:rPr>
      </w:pPr>
    </w:p>
    <w:p>
      <w:pPr>
        <w:pStyle w:val="4"/>
        <w:keepNext w:val="0"/>
        <w:keepLines w:val="0"/>
        <w:widowControl/>
        <w:suppressLineNumbers w:val="0"/>
        <w:shd w:val="clear" w:fill="FFFFFF"/>
        <w:spacing w:before="0" w:beforeAutospacing="0" w:after="60" w:afterAutospacing="0"/>
        <w:ind w:left="0" w:right="0" w:firstLine="2880" w:firstLineChars="900"/>
        <w:jc w:val="left"/>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666666"/>
          <w:spacing w:val="0"/>
          <w:sz w:val="32"/>
          <w:szCs w:val="32"/>
          <w:shd w:val="clear" w:fill="FFFFFF"/>
        </w:rPr>
        <w:t>法定代表人（签名）：（企业公章）</w:t>
      </w:r>
    </w:p>
    <w:p>
      <w:pPr>
        <w:pStyle w:val="4"/>
        <w:keepNext w:val="0"/>
        <w:keepLines w:val="0"/>
        <w:widowControl/>
        <w:suppressLineNumbers w:val="0"/>
        <w:shd w:val="clear" w:fill="FFFFFF"/>
        <w:spacing w:before="0" w:beforeAutospacing="0" w:after="60" w:afterAutospacing="0"/>
        <w:ind w:left="0" w:right="0" w:firstLine="0"/>
        <w:jc w:val="left"/>
        <w:rPr>
          <w:rFonts w:hint="eastAsia" w:ascii="仿宋" w:hAnsi="仿宋" w:eastAsia="仿宋" w:cs="仿宋"/>
          <w:i w:val="0"/>
          <w:caps w:val="0"/>
          <w:color w:val="666666"/>
          <w:spacing w:val="0"/>
          <w:sz w:val="32"/>
          <w:szCs w:val="32"/>
        </w:rPr>
      </w:pPr>
    </w:p>
    <w:p>
      <w:pPr>
        <w:pStyle w:val="4"/>
        <w:keepNext w:val="0"/>
        <w:keepLines w:val="0"/>
        <w:widowControl/>
        <w:suppressLineNumbers w:val="0"/>
        <w:shd w:val="clear" w:fill="FFFFFF"/>
        <w:spacing w:before="0" w:beforeAutospacing="0" w:after="60" w:afterAutospacing="0"/>
        <w:ind w:left="0" w:right="0" w:firstLine="6400" w:firstLineChars="2000"/>
        <w:jc w:val="left"/>
        <w:rPr>
          <w:rFonts w:hint="eastAsia" w:ascii="仿宋" w:hAnsi="仿宋" w:eastAsia="仿宋" w:cs="仿宋"/>
          <w:i w:val="0"/>
          <w:caps w:val="0"/>
          <w:color w:val="666666"/>
          <w:spacing w:val="0"/>
          <w:sz w:val="32"/>
          <w:szCs w:val="32"/>
          <w:lang w:eastAsia="zh-CN"/>
        </w:rPr>
      </w:pPr>
      <w:r>
        <w:rPr>
          <w:rFonts w:hint="eastAsia" w:ascii="仿宋" w:hAnsi="仿宋" w:eastAsia="仿宋" w:cs="仿宋"/>
          <w:i w:val="0"/>
          <w:caps w:val="0"/>
          <w:color w:val="666666"/>
          <w:spacing w:val="0"/>
          <w:sz w:val="32"/>
          <w:szCs w:val="32"/>
          <w:shd w:val="clear" w:fill="FFFFFF"/>
        </w:rPr>
        <w:t>年</w:t>
      </w:r>
      <w:r>
        <w:rPr>
          <w:rFonts w:hint="eastAsia" w:ascii="仿宋" w:hAnsi="仿宋" w:cs="仿宋"/>
          <w:i w:val="0"/>
          <w:caps w:val="0"/>
          <w:color w:val="666666"/>
          <w:spacing w:val="0"/>
          <w:sz w:val="32"/>
          <w:szCs w:val="32"/>
          <w:shd w:val="clear" w:fill="FFFFFF"/>
          <w:lang w:val="en-US" w:eastAsia="zh-CN"/>
        </w:rPr>
        <w:t xml:space="preserve">  </w:t>
      </w:r>
      <w:r>
        <w:rPr>
          <w:rFonts w:hint="eastAsia" w:ascii="仿宋" w:hAnsi="仿宋" w:eastAsia="仿宋" w:cs="仿宋"/>
          <w:i w:val="0"/>
          <w:caps w:val="0"/>
          <w:color w:val="666666"/>
          <w:spacing w:val="0"/>
          <w:sz w:val="32"/>
          <w:szCs w:val="32"/>
          <w:shd w:val="clear" w:fill="FFFFFF"/>
        </w:rPr>
        <w:t>月</w:t>
      </w:r>
      <w:r>
        <w:rPr>
          <w:rFonts w:hint="eastAsia" w:ascii="仿宋" w:hAnsi="仿宋" w:cs="仿宋"/>
          <w:i w:val="0"/>
          <w:caps w:val="0"/>
          <w:color w:val="666666"/>
          <w:spacing w:val="0"/>
          <w:sz w:val="32"/>
          <w:szCs w:val="32"/>
          <w:shd w:val="clear" w:fill="FFFFFF"/>
          <w:lang w:val="en-US" w:eastAsia="zh-CN"/>
        </w:rPr>
        <w:t xml:space="preserve">  </w:t>
      </w:r>
      <w:r>
        <w:rPr>
          <w:rFonts w:hint="eastAsia" w:ascii="仿宋" w:hAnsi="仿宋" w:cs="仿宋"/>
          <w:i w:val="0"/>
          <w:caps w:val="0"/>
          <w:color w:val="666666"/>
          <w:spacing w:val="0"/>
          <w:sz w:val="32"/>
          <w:szCs w:val="32"/>
          <w:shd w:val="clear" w:fill="FFFFFF"/>
          <w:lang w:eastAsia="zh-CN"/>
        </w:rPr>
        <w:t>日</w:t>
      </w:r>
    </w:p>
    <w:p>
      <w:pPr>
        <w:pStyle w:val="4"/>
        <w:keepNext w:val="0"/>
        <w:keepLines w:val="0"/>
        <w:widowControl/>
        <w:suppressLineNumbers w:val="0"/>
        <w:shd w:val="clear" w:fill="FFFFFF"/>
        <w:spacing w:before="0" w:beforeAutospacing="0" w:after="60" w:afterAutospacing="0"/>
        <w:ind w:left="0" w:right="0" w:firstLine="0"/>
        <w:rPr>
          <w:rFonts w:hint="eastAsia" w:ascii="微软雅黑" w:hAnsi="微软雅黑" w:eastAsia="微软雅黑" w:cs="微软雅黑"/>
          <w:i w:val="0"/>
          <w:caps w:val="0"/>
          <w:color w:val="666666"/>
          <w:spacing w:val="0"/>
          <w:sz w:val="16"/>
          <w:szCs w:val="16"/>
        </w:rPr>
      </w:pPr>
    </w:p>
    <w:p>
      <w:pPr>
        <w:pStyle w:val="4"/>
        <w:keepNext w:val="0"/>
        <w:keepLines w:val="0"/>
        <w:widowControl/>
        <w:suppressLineNumbers w:val="0"/>
        <w:shd w:val="clear" w:fill="FFFFFF"/>
        <w:spacing w:before="0" w:beforeAutospacing="0" w:after="60" w:afterAutospacing="0"/>
        <w:ind w:left="0" w:right="0" w:firstLine="0"/>
        <w:rPr>
          <w:rFonts w:hint="eastAsia" w:ascii="微软雅黑" w:hAnsi="微软雅黑" w:eastAsia="微软雅黑" w:cs="微软雅黑"/>
          <w:i w:val="0"/>
          <w:caps w:val="0"/>
          <w:color w:val="666666"/>
          <w:spacing w:val="0"/>
          <w:sz w:val="16"/>
          <w:szCs w:val="16"/>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微软雅黑" w:hAnsi="微软雅黑" w:eastAsia="微软雅黑" w:cs="微软雅黑"/>
          <w:i w:val="0"/>
          <w:caps w:val="0"/>
          <w:color w:val="666666"/>
          <w:spacing w:val="0"/>
          <w:sz w:val="16"/>
          <w:szCs w:val="16"/>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微软雅黑" w:hAnsi="微软雅黑" w:eastAsia="微软雅黑" w:cs="微软雅黑"/>
          <w:i w:val="0"/>
          <w:caps w:val="0"/>
          <w:color w:val="666666"/>
          <w:spacing w:val="0"/>
          <w:sz w:val="16"/>
          <w:szCs w:val="16"/>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微软雅黑" w:hAnsi="微软雅黑" w:eastAsia="微软雅黑" w:cs="微软雅黑"/>
          <w:i w:val="0"/>
          <w:caps w:val="0"/>
          <w:color w:val="666666"/>
          <w:spacing w:val="0"/>
          <w:sz w:val="16"/>
          <w:szCs w:val="16"/>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微软雅黑" w:hAnsi="微软雅黑" w:eastAsia="微软雅黑" w:cs="微软雅黑"/>
          <w:i w:val="0"/>
          <w:caps w:val="0"/>
          <w:color w:val="666666"/>
          <w:spacing w:val="0"/>
          <w:sz w:val="16"/>
          <w:szCs w:val="16"/>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微软雅黑" w:hAnsi="微软雅黑" w:eastAsia="微软雅黑" w:cs="微软雅黑"/>
          <w:i w:val="0"/>
          <w:caps w:val="0"/>
          <w:color w:val="666666"/>
          <w:spacing w:val="0"/>
          <w:sz w:val="16"/>
          <w:szCs w:val="16"/>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r>
        <w:rPr>
          <w:rFonts w:hint="eastAsia" w:ascii="仿宋" w:hAnsi="仿宋" w:eastAsia="仿宋" w:cs="仿宋"/>
          <w:i w:val="0"/>
          <w:caps w:val="0"/>
          <w:color w:val="666666"/>
          <w:spacing w:val="0"/>
          <w:sz w:val="21"/>
          <w:szCs w:val="21"/>
          <w:shd w:val="clear" w:fill="FFFFFF"/>
        </w:rPr>
        <w:t>附件</w:t>
      </w:r>
      <w:r>
        <w:rPr>
          <w:rFonts w:hint="eastAsia" w:ascii="仿宋" w:hAnsi="仿宋" w:cs="仿宋"/>
          <w:i w:val="0"/>
          <w:caps w:val="0"/>
          <w:color w:val="666666"/>
          <w:spacing w:val="0"/>
          <w:sz w:val="21"/>
          <w:szCs w:val="21"/>
          <w:shd w:val="clear" w:fill="FFFFFF"/>
          <w:lang w:val="en-US" w:eastAsia="zh-CN"/>
        </w:rPr>
        <w:t>2</w:t>
      </w:r>
      <w:r>
        <w:rPr>
          <w:rFonts w:hint="eastAsia" w:ascii="仿宋" w:hAnsi="仿宋" w:eastAsia="仿宋" w:cs="仿宋"/>
          <w:i w:val="0"/>
          <w:caps w:val="0"/>
          <w:color w:val="666666"/>
          <w:spacing w:val="0"/>
          <w:sz w:val="21"/>
          <w:szCs w:val="21"/>
          <w:shd w:val="clear" w:fill="FFFFFF"/>
        </w:rPr>
        <w:t>：</w:t>
      </w:r>
    </w:p>
    <w:p>
      <w:pPr>
        <w:pStyle w:val="4"/>
        <w:keepNext w:val="0"/>
        <w:keepLines w:val="0"/>
        <w:widowControl/>
        <w:suppressLineNumbers w:val="0"/>
        <w:shd w:val="clear" w:fill="FFFFFF"/>
        <w:spacing w:before="0" w:beforeAutospacing="0" w:after="60" w:afterAutospacing="0"/>
        <w:ind w:left="0" w:right="0" w:firstLine="964" w:firstLineChars="300"/>
        <w:jc w:val="center"/>
        <w:rPr>
          <w:rFonts w:hint="eastAsia" w:ascii="宋体" w:hAnsi="宋体" w:eastAsia="宋体" w:cs="宋体"/>
          <w:b/>
          <w:bCs/>
          <w:i w:val="0"/>
          <w:caps w:val="0"/>
          <w:color w:val="666666"/>
          <w:spacing w:val="0"/>
          <w:sz w:val="32"/>
          <w:szCs w:val="32"/>
        </w:rPr>
      </w:pPr>
      <w:r>
        <w:rPr>
          <w:rFonts w:hint="eastAsia" w:ascii="宋体" w:hAnsi="宋体" w:eastAsia="宋体" w:cs="宋体"/>
          <w:b/>
          <w:bCs/>
          <w:i w:val="0"/>
          <w:caps w:val="0"/>
          <w:color w:val="666666"/>
          <w:spacing w:val="0"/>
          <w:sz w:val="32"/>
          <w:szCs w:val="32"/>
          <w:shd w:val="clear" w:fill="FFFFFF"/>
        </w:rPr>
        <w:t>拟认定大数据企业注册登记表</w:t>
      </w:r>
    </w:p>
    <w:tbl>
      <w:tblPr>
        <w:tblStyle w:val="5"/>
        <w:tblW w:w="882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798"/>
        <w:gridCol w:w="1296"/>
        <w:gridCol w:w="1044"/>
        <w:gridCol w:w="1980"/>
        <w:gridCol w:w="27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1" w:hRule="atLeast"/>
        </w:trPr>
        <w:tc>
          <w:tcPr>
            <w:tcW w:w="179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企业名称</w:t>
            </w:r>
          </w:p>
        </w:tc>
        <w:tc>
          <w:tcPr>
            <w:tcW w:w="23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注册时间</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0" w:hRule="atLeast"/>
        </w:trPr>
        <w:tc>
          <w:tcPr>
            <w:tcW w:w="179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注册类型</w:t>
            </w:r>
          </w:p>
        </w:tc>
        <w:tc>
          <w:tcPr>
            <w:tcW w:w="23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外资来源地</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7" w:hRule="atLeast"/>
        </w:trPr>
        <w:tc>
          <w:tcPr>
            <w:tcW w:w="179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注册资金</w:t>
            </w:r>
          </w:p>
        </w:tc>
        <w:tc>
          <w:tcPr>
            <w:tcW w:w="23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所属行业</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3" w:hRule="atLeast"/>
        </w:trPr>
        <w:tc>
          <w:tcPr>
            <w:tcW w:w="179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企业规模</w:t>
            </w:r>
          </w:p>
        </w:tc>
        <w:tc>
          <w:tcPr>
            <w:tcW w:w="23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行政区域</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45" w:hRule="atLeast"/>
        </w:trPr>
        <w:tc>
          <w:tcPr>
            <w:tcW w:w="179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统一社会信用代码</w:t>
            </w:r>
          </w:p>
        </w:tc>
        <w:tc>
          <w:tcPr>
            <w:tcW w:w="23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国民经济行业代码</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60" w:afterAutospacing="0"/>
              <w:ind w:left="0" w:right="0"/>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03" w:hRule="atLeast"/>
        </w:trPr>
        <w:tc>
          <w:tcPr>
            <w:tcW w:w="6118"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企业所得税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征收方式</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□查账征收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□核定征收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91" w:hRule="atLeast"/>
        </w:trPr>
        <w:tc>
          <w:tcPr>
            <w:tcW w:w="179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通信地址</w:t>
            </w:r>
          </w:p>
        </w:tc>
        <w:tc>
          <w:tcPr>
            <w:tcW w:w="432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邮政编码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3" w:hRule="atLeast"/>
        </w:trPr>
        <w:tc>
          <w:tcPr>
            <w:tcW w:w="179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企业法定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代表人</w:t>
            </w:r>
          </w:p>
        </w:tc>
        <w:tc>
          <w:tcPr>
            <w:tcW w:w="23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姓名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手机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身份证号/护照号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86" w:hRule="atLeast"/>
        </w:trPr>
        <w:tc>
          <w:tcPr>
            <w:tcW w:w="179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b/>
                <w:bCs/>
                <w:i w:val="0"/>
                <w:caps w:val="0"/>
                <w:color w:val="666666"/>
                <w:spacing w:val="0"/>
                <w:sz w:val="21"/>
                <w:szCs w:val="21"/>
              </w:rPr>
            </w:pPr>
          </w:p>
        </w:tc>
        <w:tc>
          <w:tcPr>
            <w:tcW w:w="23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电话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传真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E-mail</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86" w:hRule="atLeast"/>
        </w:trPr>
        <w:tc>
          <w:tcPr>
            <w:tcW w:w="179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联系人</w:t>
            </w:r>
          </w:p>
        </w:tc>
        <w:tc>
          <w:tcPr>
            <w:tcW w:w="23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姓名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手机</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86" w:hRule="atLeast"/>
        </w:trPr>
        <w:tc>
          <w:tcPr>
            <w:tcW w:w="179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b/>
                <w:bCs/>
                <w:i w:val="0"/>
                <w:caps w:val="0"/>
                <w:color w:val="666666"/>
                <w:spacing w:val="0"/>
                <w:sz w:val="21"/>
                <w:szCs w:val="21"/>
              </w:rPr>
            </w:pPr>
          </w:p>
        </w:tc>
        <w:tc>
          <w:tcPr>
            <w:tcW w:w="23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电话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传真</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E-mail</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86" w:hRule="atLeast"/>
        </w:trPr>
        <w:tc>
          <w:tcPr>
            <w:tcW w:w="309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企业是否上市</w:t>
            </w:r>
          </w:p>
        </w:tc>
        <w:tc>
          <w:tcPr>
            <w:tcW w:w="104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□是  □否</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上市时间</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89" w:hRule="atLeast"/>
        </w:trPr>
        <w:tc>
          <w:tcPr>
            <w:tcW w:w="179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股票代码</w:t>
            </w:r>
          </w:p>
        </w:tc>
        <w:tc>
          <w:tcPr>
            <w:tcW w:w="23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上市类型</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15" w:hRule="atLeast"/>
        </w:trPr>
        <w:tc>
          <w:tcPr>
            <w:tcW w:w="179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是否属于国家级开发区企业</w:t>
            </w:r>
          </w:p>
        </w:tc>
        <w:tc>
          <w:tcPr>
            <w:tcW w:w="23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□是 □否</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开发区名称</w:t>
            </w:r>
          </w:p>
        </w:tc>
        <w:tc>
          <w:tcPr>
            <w:tcW w:w="27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400" w:lineRule="exact"/>
              <w:ind w:left="0" w:right="0"/>
              <w:textAlignment w:val="auto"/>
              <w:rPr>
                <w:rFonts w:hint="eastAsia" w:ascii="仿宋" w:hAnsi="仿宋" w:eastAsia="仿宋" w:cs="仿宋"/>
                <w:b/>
                <w:bCs/>
                <w:sz w:val="21"/>
                <w:szCs w:val="21"/>
              </w:rPr>
            </w:pPr>
            <w:r>
              <w:rPr>
                <w:rFonts w:hint="eastAsia" w:ascii="仿宋" w:hAnsi="仿宋" w:eastAsia="仿宋" w:cs="仿宋"/>
                <w:b/>
                <w:bCs/>
                <w:i w:val="0"/>
                <w:caps w:val="0"/>
                <w:color w:val="666666"/>
                <w:spacing w:val="0"/>
                <w:sz w:val="21"/>
                <w:szCs w:val="21"/>
              </w:rPr>
              <w:t> </w:t>
            </w: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60" w:afterAutospacing="0" w:line="400" w:lineRule="exact"/>
        <w:ind w:left="0" w:right="0" w:firstLine="0"/>
        <w:jc w:val="left"/>
        <w:textAlignment w:val="auto"/>
        <w:rPr>
          <w:rFonts w:hint="eastAsia" w:ascii="宋体" w:hAnsi="宋体" w:eastAsia="宋体" w:cs="宋体"/>
          <w:b w:val="0"/>
          <w:bCs w:val="0"/>
          <w:i w:val="0"/>
          <w:caps w:val="0"/>
          <w:color w:val="666666"/>
          <w:spacing w:val="0"/>
          <w:sz w:val="21"/>
          <w:szCs w:val="2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60" w:afterAutospacing="0" w:line="400" w:lineRule="exact"/>
        <w:ind w:left="0" w:right="0" w:firstLine="0"/>
        <w:jc w:val="left"/>
        <w:textAlignment w:val="auto"/>
        <w:rPr>
          <w:rFonts w:hint="eastAsia" w:ascii="宋体" w:hAnsi="宋体" w:eastAsia="宋体" w:cs="宋体"/>
          <w:b w:val="0"/>
          <w:bCs w:val="0"/>
          <w:i w:val="0"/>
          <w:caps w:val="0"/>
          <w:color w:val="666666"/>
          <w:spacing w:val="0"/>
          <w:sz w:val="21"/>
          <w:szCs w:val="21"/>
        </w:rPr>
      </w:pPr>
      <w:r>
        <w:rPr>
          <w:rFonts w:hint="eastAsia" w:ascii="宋体" w:hAnsi="宋体" w:eastAsia="宋体" w:cs="宋体"/>
          <w:b w:val="0"/>
          <w:bCs w:val="0"/>
          <w:i w:val="0"/>
          <w:caps w:val="0"/>
          <w:color w:val="666666"/>
          <w:spacing w:val="0"/>
          <w:sz w:val="21"/>
          <w:szCs w:val="21"/>
          <w:shd w:val="clear" w:fill="FFFFFF"/>
        </w:rPr>
        <w:t>附件</w:t>
      </w:r>
      <w:r>
        <w:rPr>
          <w:rFonts w:hint="eastAsia" w:ascii="宋体" w:hAnsi="宋体" w:eastAsia="宋体" w:cs="宋体"/>
          <w:b w:val="0"/>
          <w:bCs w:val="0"/>
          <w:i w:val="0"/>
          <w:caps w:val="0"/>
          <w:color w:val="666666"/>
          <w:spacing w:val="0"/>
          <w:sz w:val="21"/>
          <w:szCs w:val="21"/>
          <w:shd w:val="clear" w:fill="FFFFFF"/>
          <w:lang w:val="en-US" w:eastAsia="zh-CN"/>
        </w:rPr>
        <w:t>3</w:t>
      </w:r>
      <w:r>
        <w:rPr>
          <w:rFonts w:hint="eastAsia" w:ascii="宋体" w:hAnsi="宋体" w:eastAsia="宋体" w:cs="宋体"/>
          <w:b w:val="0"/>
          <w:bCs w:val="0"/>
          <w:i w:val="0"/>
          <w:caps w:val="0"/>
          <w:color w:val="666666"/>
          <w:spacing w:val="0"/>
          <w:sz w:val="21"/>
          <w:szCs w:val="21"/>
          <w:shd w:val="clear" w:fill="FFFFFF"/>
        </w:rPr>
        <w:t>：</w:t>
      </w:r>
    </w:p>
    <w:p>
      <w:pPr>
        <w:pStyle w:val="4"/>
        <w:keepNext w:val="0"/>
        <w:keepLines w:val="0"/>
        <w:widowControl/>
        <w:suppressLineNumbers w:val="0"/>
        <w:shd w:val="clear" w:fill="FFFFFF"/>
        <w:spacing w:before="0" w:beforeAutospacing="0" w:after="60" w:afterAutospacing="0"/>
        <w:ind w:left="0" w:right="0" w:firstLine="0"/>
        <w:jc w:val="center"/>
        <w:rPr>
          <w:rFonts w:hint="eastAsia" w:ascii="宋体" w:hAnsi="宋体" w:eastAsia="宋体" w:cs="宋体"/>
          <w:b/>
          <w:bCs/>
          <w:i w:val="0"/>
          <w:caps w:val="0"/>
          <w:color w:val="666666"/>
          <w:spacing w:val="0"/>
          <w:sz w:val="32"/>
          <w:szCs w:val="32"/>
        </w:rPr>
      </w:pPr>
      <w:r>
        <w:rPr>
          <w:rFonts w:hint="eastAsia" w:ascii="宋体" w:hAnsi="宋体" w:eastAsia="宋体" w:cs="宋体"/>
          <w:b/>
          <w:bCs/>
          <w:i w:val="0"/>
          <w:caps w:val="0"/>
          <w:color w:val="666666"/>
          <w:spacing w:val="0"/>
          <w:sz w:val="32"/>
          <w:szCs w:val="32"/>
          <w:shd w:val="clear" w:fill="FFFFFF"/>
        </w:rPr>
        <w:t>拟认定大数据企业主要情况表</w:t>
      </w:r>
    </w:p>
    <w:tbl>
      <w:tblPr>
        <w:tblStyle w:val="5"/>
        <w:tblW w:w="84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570"/>
        <w:gridCol w:w="1732"/>
        <w:gridCol w:w="1311"/>
        <w:gridCol w:w="1588"/>
        <w:gridCol w:w="12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03"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技术领域</w:t>
            </w:r>
          </w:p>
        </w:tc>
        <w:tc>
          <w:tcPr>
            <w:tcW w:w="0" w:type="auto"/>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20"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获得知识产权</w:t>
            </w:r>
          </w:p>
          <w:p>
            <w:pPr>
              <w:pStyle w:val="4"/>
              <w:keepNext w:val="0"/>
              <w:keepLines w:val="0"/>
              <w:widowControl/>
              <w:suppressLineNumbers w:val="0"/>
              <w:spacing w:before="0" w:beforeAutospacing="0" w:after="60" w:afterAutospacing="0"/>
              <w:ind w:left="0" w:right="0"/>
              <w:rPr>
                <w:b/>
                <w:bCs/>
                <w:sz w:val="24"/>
                <w:szCs w:val="24"/>
              </w:rPr>
            </w:pPr>
            <w:r>
              <w:rPr>
                <w:b/>
                <w:bCs/>
                <w:sz w:val="24"/>
                <w:szCs w:val="24"/>
              </w:rPr>
              <w:t>数量(件)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Ⅰ类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Ⅱ类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20"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人力资源</w:t>
            </w:r>
          </w:p>
          <w:p>
            <w:pPr>
              <w:pStyle w:val="4"/>
              <w:keepNext w:val="0"/>
              <w:keepLines w:val="0"/>
              <w:widowControl/>
              <w:suppressLineNumbers w:val="0"/>
              <w:spacing w:before="0" w:beforeAutospacing="0" w:after="60" w:afterAutospacing="0"/>
              <w:ind w:left="0" w:right="0"/>
              <w:rPr>
                <w:b/>
                <w:bCs/>
                <w:sz w:val="24"/>
                <w:szCs w:val="24"/>
              </w:rPr>
            </w:pPr>
            <w:r>
              <w:rPr>
                <w:b/>
                <w:bCs/>
                <w:sz w:val="24"/>
                <w:szCs w:val="24"/>
              </w:rPr>
              <w:t>情况（人）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职工总数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科技人员数</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20" w:hRule="atLeast"/>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近三年</w:t>
            </w:r>
          </w:p>
          <w:p>
            <w:pPr>
              <w:pStyle w:val="4"/>
              <w:keepNext w:val="0"/>
              <w:keepLines w:val="0"/>
              <w:widowControl/>
              <w:suppressLineNumbers w:val="0"/>
              <w:spacing w:before="0" w:beforeAutospacing="0" w:after="60" w:afterAutospacing="0"/>
              <w:ind w:left="0" w:right="0"/>
              <w:rPr>
                <w:b/>
                <w:bCs/>
                <w:sz w:val="24"/>
                <w:szCs w:val="24"/>
              </w:rPr>
            </w:pPr>
            <w:r>
              <w:rPr>
                <w:b/>
                <w:bCs/>
                <w:sz w:val="24"/>
                <w:szCs w:val="24"/>
              </w:rPr>
              <w:t>经营情况</w:t>
            </w:r>
          </w:p>
          <w:p>
            <w:pPr>
              <w:pStyle w:val="4"/>
              <w:keepNext w:val="0"/>
              <w:keepLines w:val="0"/>
              <w:widowControl/>
              <w:suppressLineNumbers w:val="0"/>
              <w:spacing w:before="0" w:beforeAutospacing="0" w:after="60" w:afterAutospacing="0"/>
              <w:ind w:left="0" w:right="0"/>
              <w:rPr>
                <w:b/>
                <w:bCs/>
                <w:sz w:val="24"/>
                <w:szCs w:val="24"/>
              </w:rPr>
            </w:pPr>
            <w:r>
              <w:rPr>
                <w:b/>
                <w:bCs/>
                <w:sz w:val="24"/>
                <w:szCs w:val="24"/>
              </w:rPr>
              <w:t>（万元）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年度</w:t>
            </w:r>
          </w:p>
          <w:p>
            <w:pPr>
              <w:pStyle w:val="4"/>
              <w:keepNext w:val="0"/>
              <w:keepLines w:val="0"/>
              <w:widowControl/>
              <w:suppressLineNumbers w:val="0"/>
              <w:spacing w:before="0" w:beforeAutospacing="0" w:after="60" w:afterAutospacing="0"/>
              <w:ind w:left="0" w:right="0"/>
              <w:rPr>
                <w:b/>
                <w:bCs/>
                <w:sz w:val="24"/>
                <w:szCs w:val="24"/>
              </w:rPr>
            </w:pPr>
            <w:r>
              <w:rPr>
                <w:b/>
                <w:bCs/>
                <w:sz w:val="24"/>
                <w:szCs w:val="24"/>
              </w:rPr>
              <w:t>种类</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净资产</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销售收入</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利润总额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03" w:hRule="atLeast"/>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b/>
                <w:bCs/>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第一年</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03" w:hRule="atLeast"/>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b/>
                <w:bCs/>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第二年</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03" w:hRule="atLeast"/>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b/>
                <w:bCs/>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第三年</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03" w:hRule="atLeast"/>
        </w:trPr>
        <w:tc>
          <w:tcPr>
            <w:tcW w:w="0" w:type="auto"/>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近一年企业总收入（万元）</w:t>
            </w: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03" w:hRule="atLeast"/>
        </w:trPr>
        <w:tc>
          <w:tcPr>
            <w:tcW w:w="0" w:type="auto"/>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近一年大数据产品（服务）收入（万元）</w:t>
            </w: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03" w:hRule="atLeast"/>
        </w:trPr>
        <w:tc>
          <w:tcPr>
            <w:tcW w:w="0" w:type="auto"/>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近一年数据处理总量（PB）</w:t>
            </w: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49" w:hRule="atLeast"/>
        </w:trPr>
        <w:tc>
          <w:tcPr>
            <w:tcW w:w="0" w:type="auto"/>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申请认定前一年内是否发生过重大安全、</w:t>
            </w:r>
          </w:p>
          <w:p>
            <w:pPr>
              <w:pStyle w:val="4"/>
              <w:keepNext w:val="0"/>
              <w:keepLines w:val="0"/>
              <w:widowControl/>
              <w:suppressLineNumbers w:val="0"/>
              <w:spacing w:before="0" w:beforeAutospacing="0" w:after="60" w:afterAutospacing="0"/>
              <w:ind w:left="0" w:right="0"/>
              <w:rPr>
                <w:b/>
                <w:bCs/>
                <w:sz w:val="24"/>
                <w:szCs w:val="24"/>
              </w:rPr>
            </w:pPr>
            <w:r>
              <w:rPr>
                <w:b/>
                <w:bCs/>
                <w:sz w:val="24"/>
                <w:szCs w:val="24"/>
              </w:rPr>
              <w:t>重大质量事故或严重环境违法行为</w:t>
            </w: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spacing w:before="0" w:beforeAutospacing="0" w:after="60" w:afterAutospacing="0"/>
              <w:ind w:left="0" w:right="0"/>
              <w:rPr>
                <w:b/>
                <w:bCs/>
                <w:sz w:val="24"/>
                <w:szCs w:val="24"/>
              </w:rPr>
            </w:pPr>
            <w:r>
              <w:rPr>
                <w:b/>
                <w:bCs/>
                <w:sz w:val="24"/>
                <w:szCs w:val="24"/>
              </w:rPr>
              <w:t>□是     □否</w:t>
            </w:r>
          </w:p>
        </w:tc>
      </w:tr>
    </w:tbl>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shd w:val="clear" w:fill="FFFFFF"/>
        </w:rPr>
      </w:pP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i w:val="0"/>
          <w:caps w:val="0"/>
          <w:color w:val="666666"/>
          <w:spacing w:val="0"/>
          <w:sz w:val="21"/>
          <w:szCs w:val="21"/>
        </w:rPr>
      </w:pPr>
      <w:r>
        <w:rPr>
          <w:rFonts w:hint="eastAsia" w:ascii="仿宋" w:hAnsi="仿宋" w:eastAsia="仿宋" w:cs="仿宋"/>
          <w:i w:val="0"/>
          <w:caps w:val="0"/>
          <w:color w:val="666666"/>
          <w:spacing w:val="0"/>
          <w:sz w:val="21"/>
          <w:szCs w:val="21"/>
          <w:shd w:val="clear" w:fill="FFFFFF"/>
        </w:rPr>
        <w:t>附件</w:t>
      </w:r>
      <w:r>
        <w:rPr>
          <w:rFonts w:hint="eastAsia" w:ascii="仿宋" w:hAnsi="仿宋" w:cs="仿宋"/>
          <w:i w:val="0"/>
          <w:caps w:val="0"/>
          <w:color w:val="666666"/>
          <w:spacing w:val="0"/>
          <w:sz w:val="21"/>
          <w:szCs w:val="21"/>
          <w:shd w:val="clear" w:fill="FFFFFF"/>
          <w:lang w:val="en-US" w:eastAsia="zh-CN"/>
        </w:rPr>
        <w:t>4</w:t>
      </w:r>
      <w:r>
        <w:rPr>
          <w:rFonts w:hint="eastAsia" w:ascii="仿宋" w:hAnsi="仿宋" w:eastAsia="仿宋" w:cs="仿宋"/>
          <w:i w:val="0"/>
          <w:caps w:val="0"/>
          <w:color w:val="666666"/>
          <w:spacing w:val="0"/>
          <w:sz w:val="21"/>
          <w:szCs w:val="21"/>
          <w:shd w:val="clear" w:fill="FFFFFF"/>
        </w:rPr>
        <w:t>：</w:t>
      </w:r>
    </w:p>
    <w:p>
      <w:pPr>
        <w:pStyle w:val="4"/>
        <w:keepNext w:val="0"/>
        <w:keepLines w:val="0"/>
        <w:widowControl/>
        <w:suppressLineNumbers w:val="0"/>
        <w:shd w:val="clear" w:fill="FFFFFF"/>
        <w:spacing w:before="0" w:beforeAutospacing="0" w:after="60" w:afterAutospacing="0"/>
        <w:ind w:left="0" w:right="0" w:firstLine="0"/>
        <w:jc w:val="center"/>
        <w:rPr>
          <w:rFonts w:hint="eastAsia" w:ascii="宋体" w:hAnsi="宋体" w:eastAsia="宋体" w:cs="宋体"/>
          <w:b/>
          <w:bCs/>
          <w:i w:val="0"/>
          <w:caps w:val="0"/>
          <w:color w:val="666666"/>
          <w:spacing w:val="0"/>
          <w:sz w:val="32"/>
          <w:szCs w:val="32"/>
        </w:rPr>
      </w:pPr>
      <w:r>
        <w:rPr>
          <w:rFonts w:hint="eastAsia" w:ascii="宋体" w:hAnsi="宋体" w:eastAsia="宋体" w:cs="宋体"/>
          <w:b/>
          <w:bCs/>
          <w:i w:val="0"/>
          <w:caps w:val="0"/>
          <w:color w:val="666666"/>
          <w:spacing w:val="0"/>
          <w:sz w:val="32"/>
          <w:szCs w:val="32"/>
          <w:shd w:val="clear" w:fill="FFFFFF"/>
        </w:rPr>
        <w:t>拟认定大数据企业主要产品汇总表</w:t>
      </w:r>
    </w:p>
    <w:p>
      <w:pPr>
        <w:pStyle w:val="4"/>
        <w:keepNext w:val="0"/>
        <w:keepLines w:val="0"/>
        <w:widowControl/>
        <w:suppressLineNumbers w:val="0"/>
        <w:shd w:val="clear" w:fill="FFFFFF"/>
        <w:spacing w:before="0" w:beforeAutospacing="0" w:after="60" w:afterAutospacing="0"/>
        <w:ind w:left="0" w:right="0" w:firstLine="0"/>
        <w:jc w:val="center"/>
        <w:rPr>
          <w:rFonts w:hint="eastAsia" w:ascii="仿宋" w:hAnsi="仿宋" w:eastAsia="仿宋" w:cs="仿宋"/>
          <w:i w:val="0"/>
          <w:caps w:val="0"/>
          <w:color w:val="666666"/>
          <w:spacing w:val="0"/>
          <w:sz w:val="24"/>
          <w:szCs w:val="24"/>
        </w:rPr>
      </w:pPr>
      <w:r>
        <w:rPr>
          <w:rFonts w:hint="eastAsia" w:ascii="仿宋" w:hAnsi="仿宋" w:eastAsia="仿宋" w:cs="仿宋"/>
          <w:i w:val="0"/>
          <w:caps w:val="0"/>
          <w:color w:val="666666"/>
          <w:spacing w:val="0"/>
          <w:sz w:val="24"/>
          <w:szCs w:val="24"/>
          <w:shd w:val="clear" w:fill="FFFFFF"/>
        </w:rPr>
        <w:t>（按单一产品（服务）填报）</w:t>
      </w:r>
    </w:p>
    <w:p>
      <w:pPr>
        <w:pStyle w:val="4"/>
        <w:keepNext w:val="0"/>
        <w:keepLines w:val="0"/>
        <w:widowControl/>
        <w:suppressLineNumbers w:val="0"/>
        <w:shd w:val="clear" w:fill="FFFFFF"/>
        <w:spacing w:before="0" w:beforeAutospacing="0" w:after="60" w:afterAutospacing="0"/>
        <w:ind w:left="0" w:right="0" w:firstLine="0"/>
        <w:rPr>
          <w:rFonts w:hint="eastAsia" w:ascii="仿宋" w:hAnsi="仿宋" w:eastAsia="仿宋" w:cs="仿宋"/>
          <w:b/>
          <w:bCs/>
          <w:i w:val="0"/>
          <w:caps w:val="0"/>
          <w:color w:val="666666"/>
          <w:spacing w:val="0"/>
          <w:sz w:val="24"/>
          <w:szCs w:val="24"/>
        </w:rPr>
      </w:pPr>
      <w:r>
        <w:rPr>
          <w:rFonts w:hint="eastAsia" w:ascii="仿宋" w:hAnsi="仿宋" w:eastAsia="仿宋" w:cs="仿宋"/>
          <w:b/>
          <w:bCs/>
          <w:i w:val="0"/>
          <w:caps w:val="0"/>
          <w:color w:val="666666"/>
          <w:spacing w:val="0"/>
          <w:sz w:val="24"/>
          <w:szCs w:val="24"/>
          <w:shd w:val="clear" w:fill="FFFFFF"/>
        </w:rPr>
        <w:t>编号：</w:t>
      </w:r>
    </w:p>
    <w:tbl>
      <w:tblPr>
        <w:tblStyle w:val="5"/>
        <w:tblW w:w="838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602"/>
        <w:gridCol w:w="3096"/>
        <w:gridCol w:w="2593"/>
        <w:gridCol w:w="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7" w:hRule="atLeast"/>
        </w:trPr>
        <w:tc>
          <w:tcPr>
            <w:tcW w:w="8388"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产品（服务）名称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60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技术领域</w:t>
            </w:r>
          </w:p>
        </w:tc>
        <w:tc>
          <w:tcPr>
            <w:tcW w:w="578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1"/>
                <w:szCs w:val="21"/>
              </w:rPr>
            </w:pPr>
            <w:r>
              <w:rPr>
                <w:rFonts w:hint="eastAsia" w:ascii="仿宋" w:hAnsi="仿宋" w:eastAsia="仿宋" w:cs="仿宋"/>
                <w:b/>
                <w:bCs/>
                <w:sz w:val="21"/>
                <w:szCs w:val="21"/>
              </w:rPr>
              <w:t>大数据存储□</w:t>
            </w:r>
            <w:r>
              <w:rPr>
                <w:rFonts w:hint="eastAsia" w:ascii="仿宋" w:hAnsi="仿宋" w:cs="仿宋"/>
                <w:b/>
                <w:bCs/>
                <w:sz w:val="21"/>
                <w:szCs w:val="21"/>
                <w:lang w:val="en-US" w:eastAsia="zh-CN"/>
              </w:rPr>
              <w:t xml:space="preserve">       </w:t>
            </w:r>
            <w:r>
              <w:rPr>
                <w:rFonts w:hint="eastAsia" w:ascii="仿宋" w:hAnsi="仿宋" w:eastAsia="仿宋" w:cs="仿宋"/>
                <w:b/>
                <w:bCs/>
                <w:sz w:val="21"/>
                <w:szCs w:val="21"/>
              </w:rPr>
              <w:t>大数据采集与管理□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1"/>
                <w:szCs w:val="21"/>
              </w:rPr>
            </w:pPr>
            <w:r>
              <w:rPr>
                <w:rFonts w:hint="eastAsia" w:ascii="仿宋" w:hAnsi="仿宋" w:eastAsia="仿宋" w:cs="仿宋"/>
                <w:b/>
                <w:bCs/>
                <w:sz w:val="21"/>
                <w:szCs w:val="21"/>
              </w:rPr>
              <w:t>大数据分析与挖掘□</w:t>
            </w:r>
            <w:r>
              <w:rPr>
                <w:rFonts w:hint="eastAsia" w:ascii="仿宋" w:hAnsi="仿宋" w:cs="仿宋"/>
                <w:b/>
                <w:bCs/>
                <w:sz w:val="21"/>
                <w:szCs w:val="21"/>
                <w:lang w:val="en-US" w:eastAsia="zh-CN"/>
              </w:rPr>
              <w:t xml:space="preserve"> </w:t>
            </w:r>
            <w:r>
              <w:rPr>
                <w:rFonts w:hint="eastAsia" w:ascii="仿宋" w:hAnsi="仿宋" w:eastAsia="仿宋" w:cs="仿宋"/>
                <w:b/>
                <w:bCs/>
                <w:sz w:val="21"/>
                <w:szCs w:val="21"/>
              </w:rPr>
              <w:t>大数据呈现和应用□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1"/>
                <w:szCs w:val="21"/>
              </w:rPr>
            </w:pPr>
            <w:r>
              <w:rPr>
                <w:rFonts w:hint="eastAsia" w:ascii="仿宋" w:hAnsi="仿宋" w:eastAsia="仿宋" w:cs="仿宋"/>
                <w:b/>
                <w:bCs/>
                <w:sz w:val="21"/>
                <w:szCs w:val="21"/>
              </w:rPr>
              <w:t>大数据安全服务□</w:t>
            </w:r>
            <w:r>
              <w:rPr>
                <w:rFonts w:hint="eastAsia" w:ascii="仿宋" w:hAnsi="仿宋" w:cs="仿宋"/>
                <w:b/>
                <w:bCs/>
                <w:sz w:val="21"/>
                <w:szCs w:val="21"/>
                <w:lang w:val="en-US" w:eastAsia="zh-CN"/>
              </w:rPr>
              <w:t xml:space="preserve">   </w:t>
            </w:r>
            <w:r>
              <w:rPr>
                <w:rFonts w:hint="eastAsia" w:ascii="仿宋" w:hAnsi="仿宋" w:eastAsia="仿宋" w:cs="仿宋"/>
                <w:b/>
                <w:bCs/>
                <w:sz w:val="21"/>
                <w:szCs w:val="21"/>
              </w:rPr>
              <w:t>传统产业大数据融合□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60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技术来源</w:t>
            </w:r>
          </w:p>
        </w:tc>
        <w:tc>
          <w:tcPr>
            <w:tcW w:w="309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tc>
        <w:tc>
          <w:tcPr>
            <w:tcW w:w="259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上年度销售收入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（万元）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60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是否主要产品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（服务）</w:t>
            </w:r>
          </w:p>
        </w:tc>
        <w:tc>
          <w:tcPr>
            <w:tcW w:w="309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□是□否</w:t>
            </w:r>
          </w:p>
        </w:tc>
        <w:tc>
          <w:tcPr>
            <w:tcW w:w="259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知识产权编号</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79" w:hRule="atLeast"/>
        </w:trPr>
        <w:tc>
          <w:tcPr>
            <w:tcW w:w="260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关键技术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及主要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技术指标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（限400字）</w:t>
            </w:r>
          </w:p>
        </w:tc>
        <w:tc>
          <w:tcPr>
            <w:tcW w:w="578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rPr>
        <w:tc>
          <w:tcPr>
            <w:tcW w:w="260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与同类产品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（服务）的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竞争优势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（限400字）</w:t>
            </w:r>
          </w:p>
        </w:tc>
        <w:tc>
          <w:tcPr>
            <w:tcW w:w="578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90" w:hRule="atLeast"/>
        </w:trPr>
        <w:tc>
          <w:tcPr>
            <w:tcW w:w="260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知识产权获得情况及其对产品（服务）在技术上发挥的支持作用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（限400字）</w:t>
            </w:r>
          </w:p>
        </w:tc>
        <w:tc>
          <w:tcPr>
            <w:tcW w:w="578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60" w:afterAutospacing="0" w:line="300" w:lineRule="exact"/>
              <w:ind w:left="0" w:right="0"/>
              <w:textAlignment w:val="auto"/>
              <w:rPr>
                <w:rFonts w:hint="eastAsia" w:ascii="仿宋" w:hAnsi="仿宋" w:eastAsia="仿宋" w:cs="仿宋"/>
                <w:b/>
                <w:bCs/>
                <w:sz w:val="24"/>
                <w:szCs w:val="24"/>
              </w:rPr>
            </w:pPr>
            <w:r>
              <w:rPr>
                <w:rFonts w:hint="eastAsia" w:ascii="仿宋" w:hAnsi="仿宋" w:eastAsia="仿宋" w:cs="仿宋"/>
                <w:b/>
                <w:bCs/>
                <w:sz w:val="24"/>
                <w:szCs w:val="24"/>
              </w:rPr>
              <w:t> </w:t>
            </w:r>
          </w:p>
        </w:tc>
      </w:tr>
    </w:tbl>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b/>
          <w:bCs/>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66377C8"/>
    <w:rsid w:val="00517531"/>
    <w:rsid w:val="006F6048"/>
    <w:rsid w:val="00832D16"/>
    <w:rsid w:val="00836A8B"/>
    <w:rsid w:val="00953B36"/>
    <w:rsid w:val="009F04D3"/>
    <w:rsid w:val="00B34476"/>
    <w:rsid w:val="00B7463F"/>
    <w:rsid w:val="00FA4AFB"/>
    <w:rsid w:val="016B6A7E"/>
    <w:rsid w:val="01C133A7"/>
    <w:rsid w:val="0AD913E0"/>
    <w:rsid w:val="1A522732"/>
    <w:rsid w:val="1B611A08"/>
    <w:rsid w:val="22765E89"/>
    <w:rsid w:val="245E1785"/>
    <w:rsid w:val="266377C8"/>
    <w:rsid w:val="2A880953"/>
    <w:rsid w:val="2F3B501C"/>
    <w:rsid w:val="2FE50633"/>
    <w:rsid w:val="34EF105D"/>
    <w:rsid w:val="34FB33AD"/>
    <w:rsid w:val="44DE054F"/>
    <w:rsid w:val="48AE0E89"/>
    <w:rsid w:val="49610E2A"/>
    <w:rsid w:val="4BDD1E5B"/>
    <w:rsid w:val="4D3D57EA"/>
    <w:rsid w:val="5E7E2D21"/>
    <w:rsid w:val="61B41FB4"/>
    <w:rsid w:val="6323699A"/>
    <w:rsid w:val="6F292D97"/>
    <w:rsid w:val="71B05F32"/>
    <w:rsid w:val="79766904"/>
    <w:rsid w:val="7AAF4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cs="Calibri" w:asciiTheme="minorHAnsi" w:hAnsiTheme="minorHAnsi"/>
      <w:color w:val="000000" w:themeColor="text1"/>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398</Words>
  <Characters>2271</Characters>
  <Lines>18</Lines>
  <Paragraphs>5</Paragraphs>
  <TotalTime>103</TotalTime>
  <ScaleCrop>false</ScaleCrop>
  <LinksUpToDate>false</LinksUpToDate>
  <CharactersWithSpaces>2664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2019-12-20T06:39:00Z</dcterms:created>
  <dc:creator>橙子夫人</dc:creator>
  <cp:lastModifiedBy>前进</cp:lastModifiedBy>
  <cp:lastPrinted>2020-03-10T07:07:23Z</cp:lastPrinted>
  <dcterms:modified xsi:type="dcterms:W3CDTF">2020-03-10T07:16:28Z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