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723" w:firstLineChars="200"/>
        <w:jc w:val="center"/>
        <w:rPr>
          <w:rFonts w:ascii="宋体" w:hAnsi="宋体" w:eastAsia="宋体"/>
          <w:b/>
          <w:bCs/>
          <w:sz w:val="36"/>
          <w:szCs w:val="36"/>
        </w:rPr>
      </w:pPr>
      <w:bookmarkStart w:id="0" w:name="_GoBack"/>
      <w:bookmarkEnd w:id="0"/>
      <w:r>
        <w:rPr>
          <w:rFonts w:hint="eastAsia" w:ascii="宋体" w:hAnsi="宋体" w:eastAsia="宋体"/>
          <w:b/>
          <w:bCs/>
          <w:sz w:val="36"/>
          <w:szCs w:val="36"/>
        </w:rPr>
        <w:t>学员学习指南</w:t>
      </w:r>
    </w:p>
    <w:p>
      <w:pPr>
        <w:spacing w:line="360" w:lineRule="auto"/>
        <w:ind w:firstLine="723" w:firstLineChars="200"/>
        <w:jc w:val="center"/>
        <w:rPr>
          <w:rFonts w:ascii="宋体" w:hAnsi="宋体" w:eastAsia="宋体"/>
          <w:b/>
          <w:bCs/>
          <w:sz w:val="36"/>
          <w:szCs w:val="36"/>
        </w:rPr>
      </w:pPr>
    </w:p>
    <w:p>
      <w:pPr>
        <w:spacing w:line="360" w:lineRule="auto"/>
        <w:ind w:firstLine="482" w:firstLineChars="20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一、如何登录学习平台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</w:rPr>
        <w:t>首先打开浏览器，在地址栏中输入“http:// www.ahjxjy.cn”。完成后将进入到“安徽继续教育在线”的门户首页。</w:t>
      </w:r>
    </w:p>
    <w:p>
      <w:pPr>
        <w:spacing w:line="360" w:lineRule="auto"/>
        <w:ind w:firstLine="480" w:firstLineChars="200"/>
        <w:rPr>
          <w:rFonts w:ascii="宋体" w:hAnsi="宋体" w:eastAsia="宋体"/>
          <w:kern w:val="0"/>
          <w:sz w:val="24"/>
          <w:szCs w:val="24"/>
        </w:rPr>
      </w:pPr>
      <w:r>
        <w:rPr>
          <w:rFonts w:hint="eastAsia" w:ascii="宋体" w:hAnsi="宋体" w:eastAsia="宋体"/>
          <w:kern w:val="24"/>
          <w:sz w:val="24"/>
          <w:szCs w:val="24"/>
        </w:rPr>
        <w:t>2</w:t>
      </w:r>
      <w:r>
        <w:rPr>
          <w:rFonts w:ascii="宋体" w:hAnsi="宋体" w:eastAsia="宋体"/>
          <w:kern w:val="24"/>
          <w:sz w:val="24"/>
          <w:szCs w:val="24"/>
        </w:rPr>
        <w:t>.</w:t>
      </w:r>
      <w:r>
        <w:rPr>
          <w:rFonts w:hint="eastAsia" w:ascii="宋体" w:hAnsi="宋体" w:eastAsia="宋体"/>
          <w:kern w:val="24"/>
          <w:sz w:val="24"/>
          <w:szCs w:val="24"/>
        </w:rPr>
        <w:t>身  份 ：学生</w:t>
      </w:r>
    </w:p>
    <w:p>
      <w:pPr>
        <w:spacing w:line="360" w:lineRule="auto"/>
        <w:ind w:firstLine="720" w:firstLineChars="300"/>
        <w:rPr>
          <w:rFonts w:ascii="宋体" w:hAnsi="宋体" w:eastAsia="宋体"/>
          <w:kern w:val="24"/>
          <w:sz w:val="24"/>
          <w:szCs w:val="24"/>
        </w:rPr>
      </w:pPr>
      <w:r>
        <w:rPr>
          <w:rFonts w:hint="eastAsia" w:ascii="宋体" w:hAnsi="宋体" w:eastAsia="宋体"/>
          <w:kern w:val="24"/>
          <w:sz w:val="24"/>
          <w:szCs w:val="24"/>
        </w:rPr>
        <w:t>用户名 ：身份证号码，</w:t>
      </w:r>
      <w:r>
        <w:rPr>
          <w:rFonts w:ascii="宋体" w:hAnsi="宋体" w:eastAsia="宋体"/>
          <w:kern w:val="24"/>
          <w:sz w:val="24"/>
          <w:szCs w:val="24"/>
        </w:rPr>
        <w:t>X大写</w:t>
      </w:r>
    </w:p>
    <w:p>
      <w:pPr>
        <w:spacing w:line="360" w:lineRule="auto"/>
        <w:ind w:firstLine="720" w:firstLineChars="3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kern w:val="24"/>
          <w:sz w:val="24"/>
          <w:szCs w:val="24"/>
        </w:rPr>
        <w:t>密  码 ：身份证号码后</w:t>
      </w:r>
      <w:r>
        <w:rPr>
          <w:rFonts w:ascii="宋体" w:hAnsi="宋体" w:eastAsia="宋体"/>
          <w:kern w:val="24"/>
          <w:sz w:val="24"/>
          <w:szCs w:val="24"/>
        </w:rPr>
        <w:t>6位，X大写</w:t>
      </w:r>
    </w:p>
    <w:p>
      <w:pPr>
        <w:spacing w:line="360" w:lineRule="auto"/>
        <w:ind w:firstLine="420" w:firstLineChars="200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4231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3.登录成功后显示学生姓名，在此点击【学习空间】进入课程学习页面。</w:t>
      </w:r>
    </w:p>
    <w:p>
      <w:pPr>
        <w:spacing w:line="360" w:lineRule="auto"/>
        <w:ind w:firstLine="420" w:firstLineChars="200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4990465" cy="353314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0476" cy="3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首次登录时，会自动弹出【基本信息完善】的对话框 ，手机号码和邮箱为必填项，此处的邮箱作为日后找回密码的方式，建议做好记录。</w:t>
      </w:r>
    </w:p>
    <w:p>
      <w:pPr>
        <w:spacing w:line="360" w:lineRule="auto"/>
        <w:ind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3615055" cy="1417320"/>
            <wp:effectExtent l="0" t="0" r="4445" b="1143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7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二、学习界面布局介绍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个人页面左侧有“我的课程”、“我的作业” 等功能按钮，可以通过点击这些栏目查看所需信息。个人页面中间主要展示本学期所学的所有课程，以及课程所学的进度。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2376170"/>
            <wp:effectExtent l="0" t="0" r="2540" b="50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b="103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spacing w:line="360" w:lineRule="auto"/>
        <w:ind w:firstLine="482" w:firstLineChars="200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三、如何在电脑端学习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1.点击“我的课程”页面中的课程封面，可进入具体学习页面（如下图）。</w:t>
      </w:r>
      <w:r>
        <w:rPr>
          <w:rFonts w:ascii="宋体" w:hAnsi="宋体" w:eastAsia="宋体"/>
          <w:sz w:val="24"/>
          <w:szCs w:val="24"/>
        </w:rPr>
        <w:pict>
          <v:shape id="直接箭头连接符 5" o:spid="_x0000_s1032" o:spt="32" type="#_x0000_t32" style="position:absolute;left:0pt;flip:y;margin-left:219.4pt;margin-top:90.9pt;height:38.8pt;width:41.3pt;rotation:11796480f;z-index:251665408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">
            <v:path arrowok="t"/>
            <v:fill on="f" focussize="0,0"/>
            <v:stroke weight="2.25pt" color="#FF0000" endarrow="open"/>
            <v:imagedata o:title=""/>
            <o:lock v:ext="edit"/>
          </v:shape>
        </w:pict>
      </w:r>
      <w:r>
        <w:rPr>
          <w:rFonts w:ascii="宋体" w:hAnsi="宋体" w:eastAsia="宋体"/>
          <w:sz w:val="24"/>
          <w:szCs w:val="24"/>
        </w:rPr>
        <w:pict>
          <v:rect id="_x0000_s1031" o:spid="_x0000_s1031" o:spt="1" style="position:absolute;left:0pt;margin-left:210.45pt;margin-top:58.15pt;height:55.85pt;width:278.3pt;mso-position-horizontal-relative:margin;z-index:251666432;mso-width-relative:margin;mso-height-relative:margin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spacing w:line="480" w:lineRule="auto"/>
                    <w:rPr>
                      <w:kern w:val="0"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 w:cs="+mn-cs"/>
                      <w:b/>
                      <w:bCs/>
                      <w:color w:val="3992DB"/>
                      <w:kern w:val="24"/>
                      <w:sz w:val="24"/>
                      <w:szCs w:val="24"/>
                    </w:rPr>
                    <w:t>点击课程封面，开始学习</w:t>
                  </w:r>
                </w:p>
              </w:txbxContent>
            </v:textbox>
          </v:rect>
        </w:pic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2384425"/>
            <wp:effectExtent l="0" t="0" r="2540" b="15875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8615" cy="238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 xml:space="preserve">  2.点击“开始学习”，便可正式开展网络学习。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pict>
          <v:shape id="_x0000_s1030" o:spid="_x0000_s1030" o:spt="66" type="#_x0000_t66" style="position:absolute;left:0pt;margin-left:208.7pt;margin-top:41.8pt;height:19.15pt;width:61.4pt;mso-position-horizontal-relative:margin;rotation:-10377291f;z-index:251668480;v-text-anchor:middle;mso-width-relative:margin;mso-height-relative:margin;" fillcolor="#FF0000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" adj="3372">
            <v:path/>
            <v:fill on="t" focussize="0,0"/>
            <v:stroke weight="1pt" color="#FF0000" joinstyle="miter"/>
            <v:imagedata o:title=""/>
            <o:lock v:ext="edit"/>
          </v:shape>
        </w:pic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555240" cy="1447165"/>
            <wp:effectExtent l="0" t="0" r="0" b="63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059" cy="149191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 xml:space="preserve">      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751965" cy="1215390"/>
            <wp:effectExtent l="0" t="0" r="635" b="3810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970" cy="1254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按照课程目录，观看视频、阅读文本、参与讨论、完成作业、随堂检测。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2747645"/>
            <wp:effectExtent l="0" t="0" r="2540" b="0"/>
            <wp:wrapNone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pict>
          <v:shape id="直接箭头连接符 4" o:spid="_x0000_s1028" o:spt="32" type="#_x0000_t32" style="position:absolute;left:0pt;margin-left:-3pt;margin-top:15.35pt;height:144.85pt;width:0pt;z-index:251673600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">
            <v:path arrowok="t"/>
            <v:fill on="f" focussize="0,0"/>
            <v:stroke weight="3pt" color="#FF0000" joinstyle="miter" endarrow="open"/>
            <v:imagedata o:title=""/>
            <o:lock v:ext="edit"/>
          </v:shape>
        </w:pic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学习页面中功能条栏目里，大家可以点击“目录”查看所有的学习任务。</w:t>
      </w:r>
    </w:p>
    <w:p>
      <w:pPr>
        <w:spacing w:line="360" w:lineRule="auto"/>
        <w:ind w:right="8175"/>
        <w:jc w:val="right"/>
        <w:rPr>
          <w:rFonts w:hint="eastAsia" w:ascii="宋体" w:hAnsi="宋体" w:eastAsia="宋体"/>
          <w:sz w:val="24"/>
          <w:szCs w:val="24"/>
        </w:rPr>
      </w:pPr>
    </w:p>
    <w:p>
      <w:pPr>
        <w:spacing w:line="360" w:lineRule="auto"/>
        <w:jc w:val="right"/>
        <w:rPr>
          <w:rFonts w:hint="eastAsia" w:ascii="宋体" w:hAnsi="宋体" w:eastAsia="宋体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2405" cy="2444115"/>
            <wp:effectExtent l="0" t="0" r="4445" b="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1" b="278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0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3.点击“作业”可以查看到本课程的作业信息，点击“查看详情”，可以对在线作业进行作答。</w:t>
      </w:r>
    </w:p>
    <w:p>
      <w:pPr>
        <w:spacing w:line="360" w:lineRule="auto"/>
        <w:ind w:left="480" w:hanging="480" w:hanging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1978660"/>
            <wp:effectExtent l="0" t="0" r="2540" b="2540"/>
            <wp:docPr id="30" name="内容占位符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内容占位符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b="386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>打开课程任务下设置的作业，完成后点击“提交作业”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注意：作业在截止日期之前，可以做无数次，每次的题目随机生成，系统保存客观题部分最高分的那份作业。</w:t>
      </w:r>
    </w:p>
    <w:p>
      <w:pPr>
        <w:spacing w:line="360" w:lineRule="auto"/>
        <w:jc w:val="righ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pict>
          <v:shape id="左箭头 5" o:spid="_x0000_s1027" o:spt="66" type="#_x0000_t66" style="position:absolute;left:0pt;margin-left:373.85pt;margin-top:120.3pt;height:8.1pt;width:38.5pt;rotation:-3382849f;z-index:251675648;v-text-anchor:middle;mso-width-relative:page;mso-height-relative:page;" fillcolor="#FF0000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" adj="2275">
            <v:path/>
            <v:fill on="t" focussize="0,0"/>
            <v:stroke weight="1pt" color="#FF0000" joinstyle="miter"/>
            <v:imagedata o:title=""/>
            <o:lock v:ext="edit"/>
          </v:shape>
        </w:pic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675" cy="2021840"/>
            <wp:effectExtent l="0" t="0" r="3175" b="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54"/>
                    <a:stretch>
                      <a:fillRect/>
                    </a:stretch>
                  </pic:blipFill>
                  <pic:spPr>
                    <a:xfrm>
                      <a:off x="0" y="0"/>
                      <a:ext cx="5285698" cy="2026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right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2" w:firstLineChars="200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四、如何在手机端学习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第一步：关注安徽继续教育网络园区微信公众号：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方式一：登录微信, 点击右上角【+】，选择【添加朋友】中的【公众号】，搜索框中输入“安徽继续教育网络园区园区”后,点击搜索，然后关注。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方式二：扫描下图二维码关注微信公众号。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242060" cy="1054735"/>
            <wp:effectExtent l="0" t="0" r="0" b="0"/>
            <wp:docPr id="33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537" cy="107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第二步：点击公众号的“我·学习”的子栏目“登录学习”。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输入用户名和密码。登录账号为身份证号码，密码默认为身份证后6位。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803400" cy="2314575"/>
            <wp:effectExtent l="19050" t="19050" r="25400" b="28575"/>
            <wp:docPr id="34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836" cy="2316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049780" cy="2321560"/>
            <wp:effectExtent l="19050" t="19050" r="26670" b="21590"/>
            <wp:docPr id="35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345" cy="23517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第三步：登录成功后，点击“在修课程”，找到购买的课程，就可以开始学习了！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645285" cy="3169285"/>
            <wp:effectExtent l="19050" t="19050" r="12065" b="12065"/>
            <wp:docPr id="36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999" cy="31780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五、平台学习温馨提示</w:t>
      </w:r>
    </w:p>
    <w:p>
      <w:pPr>
        <w:numPr>
          <w:ilvl w:val="0"/>
          <w:numId w:val="1"/>
        </w:numPr>
        <w:tabs>
          <w:tab w:val="left" w:pos="0"/>
          <w:tab w:val="clear" w:pos="720"/>
        </w:tabs>
        <w:spacing w:line="360" w:lineRule="auto"/>
        <w:ind w:left="-1" w:leftChars="-5" w:hanging="9" w:hangingChars="4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操作系统</w:t>
      </w:r>
    </w:p>
    <w:p>
      <w:pPr>
        <w:tabs>
          <w:tab w:val="left" w:pos="0"/>
        </w:tabs>
        <w:spacing w:line="360" w:lineRule="auto"/>
        <w:ind w:leftChars="-5" w:hanging="9" w:hangingChars="4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本系统支持windowsXP、win7及以上操作系统。</w:t>
      </w:r>
    </w:p>
    <w:p>
      <w:pPr>
        <w:numPr>
          <w:ilvl w:val="0"/>
          <w:numId w:val="2"/>
        </w:numPr>
        <w:tabs>
          <w:tab w:val="left" w:pos="0"/>
          <w:tab w:val="clear" w:pos="720"/>
        </w:tabs>
        <w:spacing w:line="360" w:lineRule="auto"/>
        <w:ind w:left="-1" w:leftChars="-5" w:hanging="9" w:hangingChars="4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浏览器、分辨率设置</w:t>
      </w:r>
    </w:p>
    <w:p>
      <w:pPr>
        <w:tabs>
          <w:tab w:val="left" w:pos="0"/>
        </w:tabs>
        <w:spacing w:line="360" w:lineRule="auto"/>
        <w:ind w:leftChars="-5" w:hanging="9" w:hangingChars="4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最佳浏览效果为360安全浏览器、1366*768的分辨率。</w:t>
      </w:r>
    </w:p>
    <w:p>
      <w:pPr>
        <w:numPr>
          <w:ilvl w:val="0"/>
          <w:numId w:val="3"/>
        </w:numPr>
        <w:tabs>
          <w:tab w:val="left" w:pos="0"/>
          <w:tab w:val="clear" w:pos="720"/>
        </w:tabs>
        <w:spacing w:line="360" w:lineRule="auto"/>
        <w:ind w:left="-1" w:leftChars="-5" w:hanging="9" w:hangingChars="4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系统、浏览器相关配置</w:t>
      </w:r>
    </w:p>
    <w:p>
      <w:pPr>
        <w:tabs>
          <w:tab w:val="left" w:pos="0"/>
        </w:tabs>
        <w:spacing w:line="360" w:lineRule="auto"/>
        <w:ind w:leftChars="-5" w:hanging="9" w:hangingChars="4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 xml:space="preserve"> 为了流畅的使用该系统的在线预览查看功能，建议提前安装flash 播放器。</w:t>
      </w:r>
    </w:p>
    <w:p>
      <w:pPr>
        <w:spacing w:line="360" w:lineRule="auto"/>
        <w:ind w:firstLine="424" w:firstLineChars="176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kern w:val="24"/>
          <w:sz w:val="24"/>
          <w:szCs w:val="24"/>
        </w:rPr>
        <w:t>技术支持电话：</w:t>
      </w:r>
      <w:r>
        <w:rPr>
          <w:rFonts w:hint="eastAsia" w:ascii="宋体" w:hAnsi="宋体" w:eastAsia="宋体"/>
          <w:kern w:val="24"/>
          <w:sz w:val="24"/>
          <w:szCs w:val="24"/>
        </w:rPr>
        <w:t>0</w:t>
      </w:r>
      <w:r>
        <w:rPr>
          <w:rFonts w:ascii="宋体" w:hAnsi="宋体" w:eastAsia="宋体"/>
          <w:kern w:val="24"/>
          <w:sz w:val="24"/>
          <w:szCs w:val="24"/>
        </w:rPr>
        <w:t>551</w:t>
      </w:r>
      <w:r>
        <w:rPr>
          <w:rFonts w:hint="eastAsia" w:ascii="宋体" w:hAnsi="宋体" w:eastAsia="宋体"/>
          <w:kern w:val="24"/>
          <w:sz w:val="24"/>
          <w:szCs w:val="24"/>
        </w:rPr>
        <w:t>-</w:t>
      </w:r>
      <w:r>
        <w:rPr>
          <w:rFonts w:ascii="宋体" w:hAnsi="宋体" w:eastAsia="宋体"/>
          <w:kern w:val="24"/>
          <w:sz w:val="24"/>
          <w:szCs w:val="24"/>
        </w:rPr>
        <w:t>64652807</w:t>
      </w:r>
      <w:r>
        <w:rPr>
          <w:rFonts w:hint="eastAsia" w:ascii="宋体" w:hAnsi="宋体" w:eastAsia="宋体"/>
          <w:kern w:val="24"/>
          <w:sz w:val="24"/>
          <w:szCs w:val="24"/>
        </w:rPr>
        <w:t>，</w:t>
      </w:r>
      <w:r>
        <w:rPr>
          <w:rFonts w:ascii="宋体" w:hAnsi="宋体" w:eastAsia="宋体"/>
          <w:kern w:val="24"/>
          <w:sz w:val="24"/>
          <w:szCs w:val="24"/>
        </w:rPr>
        <w:t>0551</w:t>
      </w:r>
      <w:r>
        <w:rPr>
          <w:rFonts w:hint="eastAsia" w:ascii="宋体" w:hAnsi="宋体" w:eastAsia="宋体"/>
          <w:kern w:val="24"/>
          <w:sz w:val="24"/>
          <w:szCs w:val="24"/>
        </w:rPr>
        <w:t>-</w:t>
      </w:r>
      <w:r>
        <w:rPr>
          <w:rFonts w:ascii="宋体" w:hAnsi="宋体" w:eastAsia="宋体"/>
          <w:kern w:val="24"/>
          <w:sz w:val="24"/>
          <w:szCs w:val="24"/>
        </w:rPr>
        <w:t>64652805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+mn-cs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577D2"/>
    <w:multiLevelType w:val="multilevel"/>
    <w:tmpl w:val="03F577D2"/>
    <w:lvl w:ilvl="0" w:tentative="0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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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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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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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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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">
    <w:nsid w:val="0CEC6944"/>
    <w:multiLevelType w:val="multilevel"/>
    <w:tmpl w:val="0CEC6944"/>
    <w:lvl w:ilvl="0" w:tentative="0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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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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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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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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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2">
    <w:nsid w:val="32C91400"/>
    <w:multiLevelType w:val="multilevel"/>
    <w:tmpl w:val="32C91400"/>
    <w:lvl w:ilvl="0" w:tentative="0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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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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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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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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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52829"/>
    <w:rsid w:val="001F597C"/>
    <w:rsid w:val="00252829"/>
    <w:rsid w:val="00390C10"/>
    <w:rsid w:val="00405C73"/>
    <w:rsid w:val="00616209"/>
    <w:rsid w:val="00881696"/>
    <w:rsid w:val="008A0620"/>
    <w:rsid w:val="009812E4"/>
    <w:rsid w:val="00AC5A8B"/>
    <w:rsid w:val="00AF1878"/>
    <w:rsid w:val="00C05705"/>
    <w:rsid w:val="00C40CD6"/>
    <w:rsid w:val="00CB2579"/>
    <w:rsid w:val="00CD21C1"/>
    <w:rsid w:val="00E476C7"/>
    <w:rsid w:val="00FA1A61"/>
    <w:rsid w:val="040933EA"/>
    <w:rsid w:val="29D00168"/>
    <w:rsid w:val="38DC4588"/>
    <w:rsid w:val="48CA69EB"/>
    <w:rsid w:val="498A213B"/>
    <w:rsid w:val="52481785"/>
    <w:rsid w:val="5A8307AE"/>
    <w:rsid w:val="6C872F10"/>
    <w:rsid w:val="7A034A33"/>
    <w:rsid w:val="7DB87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直接箭头连接符 4"/>
        <o:r id="V:Rule2" type="connector" idref="#直接箭头连接符 5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字符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2"/>
    <customShpInfo spid="_x0000_s1031"/>
    <customShpInfo spid="_x0000_s1030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152</Words>
  <Characters>871</Characters>
  <Lines>7</Lines>
  <Paragraphs>2</Paragraphs>
  <TotalTime>7</TotalTime>
  <ScaleCrop>false</ScaleCrop>
  <LinksUpToDate>false</LinksUpToDate>
  <CharactersWithSpaces>1021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2020-12-23T03:27:00Z</dcterms:created>
  <dc:creator>ahceo</dc:creator>
  <cp:lastModifiedBy>hp</cp:lastModifiedBy>
  <dcterms:modified xsi:type="dcterms:W3CDTF">2021-08-26T10:56:00Z</dcterms:modified>
  <dc:title>学员学习指南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