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C59" w:rsidRDefault="00EF1C59" w:rsidP="00EF1C59">
      <w:pPr>
        <w:spacing w:line="660" w:lineRule="exact"/>
        <w:jc w:val="center"/>
        <w:rPr>
          <w:rFonts w:ascii="仿宋_GB2312" w:eastAsia="仿宋_GB2312"/>
          <w:sz w:val="32"/>
          <w:szCs w:val="32"/>
        </w:rPr>
      </w:pPr>
    </w:p>
    <w:p w:rsidR="00EF1C59" w:rsidRDefault="00EF1C59" w:rsidP="00EF1C59">
      <w:pPr>
        <w:spacing w:line="660" w:lineRule="exact"/>
        <w:jc w:val="center"/>
        <w:rPr>
          <w:rFonts w:ascii="仿宋_GB2312" w:eastAsia="仿宋_GB2312"/>
          <w:sz w:val="32"/>
          <w:szCs w:val="32"/>
        </w:rPr>
      </w:pPr>
    </w:p>
    <w:p w:rsidR="00EF1C59" w:rsidRDefault="00EF1C59" w:rsidP="00EF1C59">
      <w:pPr>
        <w:spacing w:line="660" w:lineRule="exact"/>
        <w:jc w:val="center"/>
        <w:rPr>
          <w:rFonts w:ascii="仿宋_GB2312" w:eastAsia="仿宋_GB2312"/>
          <w:sz w:val="32"/>
          <w:szCs w:val="32"/>
        </w:rPr>
      </w:pPr>
    </w:p>
    <w:p w:rsidR="00EF1C59" w:rsidRDefault="00EF1C59" w:rsidP="00EF1C59">
      <w:pPr>
        <w:spacing w:line="620" w:lineRule="exact"/>
        <w:jc w:val="center"/>
        <w:rPr>
          <w:rFonts w:ascii="仿宋_GB2312" w:eastAsia="仿宋_GB2312"/>
          <w:sz w:val="32"/>
          <w:szCs w:val="32"/>
        </w:rPr>
      </w:pPr>
    </w:p>
    <w:p w:rsidR="00EF1C59" w:rsidRDefault="00EF1C59" w:rsidP="00EF1C59">
      <w:pPr>
        <w:spacing w:line="620" w:lineRule="exact"/>
        <w:jc w:val="center"/>
        <w:rPr>
          <w:rFonts w:ascii="仿宋_GB2312" w:eastAsia="仿宋_GB2312"/>
          <w:sz w:val="32"/>
          <w:szCs w:val="32"/>
        </w:rPr>
      </w:pPr>
      <w:r>
        <w:rPr>
          <w:rFonts w:ascii="仿宋_GB2312" w:eastAsia="仿宋_GB2312" w:hint="eastAsia"/>
          <w:sz w:val="32"/>
          <w:szCs w:val="32"/>
        </w:rPr>
        <w:t>淮八府</w:t>
      </w:r>
      <w:r>
        <w:rPr>
          <w:rFonts w:ascii="仿宋_GB2312" w:eastAsia="仿宋_GB2312" w:hAnsi="仿宋_GB2312" w:hint="eastAsia"/>
          <w:sz w:val="32"/>
          <w:szCs w:val="32"/>
        </w:rPr>
        <w:t>〔</w:t>
      </w:r>
      <w:r>
        <w:rPr>
          <w:rFonts w:ascii="仿宋_GB2312" w:eastAsia="仿宋_GB2312" w:hint="eastAsia"/>
          <w:sz w:val="32"/>
          <w:szCs w:val="32"/>
        </w:rPr>
        <w:t>2019</w:t>
      </w:r>
      <w:r>
        <w:rPr>
          <w:rFonts w:ascii="仿宋_GB2312" w:eastAsia="仿宋_GB2312" w:hAnsi="仿宋_GB2312" w:hint="eastAsia"/>
          <w:sz w:val="32"/>
          <w:szCs w:val="32"/>
        </w:rPr>
        <w:t>〕47</w:t>
      </w:r>
      <w:r>
        <w:rPr>
          <w:rFonts w:ascii="仿宋_GB2312" w:eastAsia="仿宋_GB2312" w:hint="eastAsia"/>
          <w:sz w:val="32"/>
          <w:szCs w:val="32"/>
        </w:rPr>
        <w:t>号</w:t>
      </w:r>
    </w:p>
    <w:p w:rsidR="00EF1C59" w:rsidRPr="009C3C54" w:rsidRDefault="00EF1C59" w:rsidP="00EF1C59">
      <w:pPr>
        <w:spacing w:line="520" w:lineRule="exact"/>
        <w:jc w:val="center"/>
        <w:rPr>
          <w:rFonts w:ascii="仿宋_GB2312" w:eastAsia="仿宋_GB2312"/>
          <w:sz w:val="32"/>
          <w:szCs w:val="32"/>
        </w:rPr>
      </w:pPr>
    </w:p>
    <w:p w:rsidR="00EF1C59" w:rsidRPr="00EF1C59" w:rsidRDefault="00EF1C59" w:rsidP="00EF1C59">
      <w:pPr>
        <w:adjustRightInd w:val="0"/>
        <w:snapToGrid w:val="0"/>
        <w:spacing w:line="620" w:lineRule="exact"/>
        <w:jc w:val="center"/>
        <w:rPr>
          <w:rFonts w:ascii="仿宋_GB2312" w:eastAsia="仿宋_GB2312" w:hAnsi="Times New Roman" w:cs="Times New Roman" w:hint="eastAsia"/>
          <w:sz w:val="32"/>
          <w:szCs w:val="32"/>
        </w:rPr>
      </w:pPr>
    </w:p>
    <w:p w:rsidR="00EF1C59" w:rsidRDefault="0038603B" w:rsidP="00EF1C59">
      <w:pPr>
        <w:adjustRightInd w:val="0"/>
        <w:snapToGrid w:val="0"/>
        <w:spacing w:line="620" w:lineRule="exact"/>
        <w:jc w:val="center"/>
        <w:rPr>
          <w:rFonts w:ascii="Times New Roman" w:eastAsia="方正小标宋简体" w:hAnsi="Times New Roman" w:cs="Times New Roman" w:hint="eastAsia"/>
          <w:sz w:val="44"/>
          <w:szCs w:val="44"/>
        </w:rPr>
      </w:pPr>
      <w:r>
        <w:rPr>
          <w:rFonts w:ascii="Times New Roman" w:eastAsia="方正小标宋简体" w:hAnsi="Times New Roman" w:cs="Times New Roman"/>
          <w:sz w:val="44"/>
          <w:szCs w:val="44"/>
        </w:rPr>
        <w:t>八公山区</w:t>
      </w:r>
      <w:r>
        <w:rPr>
          <w:rFonts w:ascii="Times New Roman" w:eastAsia="方正小标宋简体" w:hAnsi="Times New Roman" w:cs="Times New Roman"/>
          <w:sz w:val="44"/>
          <w:szCs w:val="44"/>
        </w:rPr>
        <w:t>人民政府关于公布</w:t>
      </w:r>
      <w:r>
        <w:rPr>
          <w:rFonts w:ascii="Times New Roman" w:eastAsia="方正小标宋简体" w:hAnsi="Times New Roman" w:cs="Times New Roman"/>
          <w:sz w:val="44"/>
          <w:szCs w:val="44"/>
        </w:rPr>
        <w:t>八公山区区</w:t>
      </w:r>
      <w:r>
        <w:rPr>
          <w:rFonts w:ascii="Times New Roman" w:eastAsia="方正小标宋简体" w:hAnsi="Times New Roman" w:cs="Times New Roman"/>
          <w:sz w:val="44"/>
          <w:szCs w:val="44"/>
        </w:rPr>
        <w:t>级</w:t>
      </w:r>
    </w:p>
    <w:p w:rsidR="00DD48C8" w:rsidRPr="00EF1C59" w:rsidRDefault="0038603B" w:rsidP="00EF1C59">
      <w:pPr>
        <w:adjustRightInd w:val="0"/>
        <w:snapToGrid w:val="0"/>
        <w:spacing w:line="62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公共服务清单目录的通知</w:t>
      </w:r>
    </w:p>
    <w:p w:rsidR="00DD48C8" w:rsidRDefault="00DD48C8" w:rsidP="00EF1C59">
      <w:pPr>
        <w:adjustRightInd w:val="0"/>
        <w:snapToGrid w:val="0"/>
        <w:spacing w:line="620" w:lineRule="exact"/>
        <w:rPr>
          <w:rFonts w:ascii="Times New Roman" w:eastAsia="仿宋_GB2312" w:hAnsi="Times New Roman" w:cs="Times New Roman"/>
          <w:sz w:val="32"/>
          <w:szCs w:val="32"/>
        </w:rPr>
      </w:pPr>
    </w:p>
    <w:p w:rsidR="00DD48C8" w:rsidRPr="00EF1C59" w:rsidRDefault="0038603B" w:rsidP="00EF1C59">
      <w:pPr>
        <w:widowControl/>
        <w:spacing w:line="620" w:lineRule="exact"/>
        <w:rPr>
          <w:rFonts w:ascii="仿宋_GB2312" w:eastAsia="仿宋_GB2312" w:hAnsi="Times New Roman" w:cs="Times New Roman" w:hint="eastAsia"/>
          <w:sz w:val="32"/>
          <w:szCs w:val="32"/>
        </w:rPr>
      </w:pPr>
      <w:r w:rsidRPr="00EF1C59">
        <w:rPr>
          <w:rFonts w:ascii="仿宋_GB2312" w:eastAsia="仿宋_GB2312" w:hAnsi="Times New Roman" w:cs="Times New Roman" w:hint="eastAsia"/>
          <w:kern w:val="0"/>
          <w:sz w:val="32"/>
          <w:szCs w:val="32"/>
          <w:lang/>
        </w:rPr>
        <w:t>各镇人民政府、</w:t>
      </w:r>
      <w:r w:rsidRPr="00EF1C59">
        <w:rPr>
          <w:rFonts w:ascii="仿宋_GB2312" w:eastAsia="仿宋_GB2312" w:hAnsi="Times New Roman" w:cs="Times New Roman" w:hint="eastAsia"/>
          <w:kern w:val="0"/>
          <w:sz w:val="32"/>
          <w:szCs w:val="32"/>
          <w:lang/>
        </w:rPr>
        <w:t>各</w:t>
      </w:r>
      <w:bookmarkStart w:id="0" w:name="_GoBack"/>
      <w:bookmarkEnd w:id="0"/>
      <w:r w:rsidRPr="00EF1C59">
        <w:rPr>
          <w:rFonts w:ascii="仿宋_GB2312" w:eastAsia="仿宋_GB2312" w:hAnsi="Times New Roman" w:cs="Times New Roman" w:hint="eastAsia"/>
          <w:kern w:val="0"/>
          <w:sz w:val="32"/>
          <w:szCs w:val="32"/>
          <w:lang/>
        </w:rPr>
        <w:t>街道办事处，区政府各部门、各有关单位：</w:t>
      </w:r>
      <w:r w:rsidRPr="00EF1C59">
        <w:rPr>
          <w:rFonts w:ascii="仿宋_GB2312" w:eastAsia="仿宋_GB2312" w:hAnsi="Times New Roman" w:cs="Times New Roman" w:hint="eastAsia"/>
          <w:kern w:val="0"/>
          <w:sz w:val="32"/>
          <w:szCs w:val="32"/>
          <w:lang/>
        </w:rPr>
        <w:t xml:space="preserve"> </w:t>
      </w:r>
    </w:p>
    <w:p w:rsidR="00DD48C8" w:rsidRPr="00EF1C59" w:rsidRDefault="0038603B" w:rsidP="00EF1C59">
      <w:pPr>
        <w:adjustRightInd w:val="0"/>
        <w:snapToGrid w:val="0"/>
        <w:spacing w:line="620" w:lineRule="exact"/>
        <w:ind w:firstLineChars="200" w:firstLine="640"/>
        <w:rPr>
          <w:rFonts w:ascii="仿宋_GB2312" w:eastAsia="仿宋_GB2312" w:hAnsi="Times New Roman" w:cs="Times New Roman" w:hint="eastAsia"/>
          <w:sz w:val="32"/>
          <w:szCs w:val="32"/>
        </w:rPr>
      </w:pPr>
      <w:r w:rsidRPr="00EF1C59">
        <w:rPr>
          <w:rFonts w:ascii="仿宋_GB2312" w:eastAsia="仿宋_GB2312" w:hAnsi="Times New Roman" w:cs="Times New Roman" w:hint="eastAsia"/>
          <w:sz w:val="32"/>
          <w:szCs w:val="32"/>
        </w:rPr>
        <w:t>为深入推进简政放权、放管结合、优化服务改革，深化</w:t>
      </w:r>
      <w:r w:rsidRPr="00EF1C59">
        <w:rPr>
          <w:rFonts w:ascii="仿宋_GB2312" w:eastAsia="仿宋_GB2312" w:hAnsi="Times New Roman" w:cs="Times New Roman" w:hint="eastAsia"/>
          <w:sz w:val="32"/>
          <w:szCs w:val="32"/>
        </w:rPr>
        <w:t>权责</w:t>
      </w:r>
      <w:r w:rsidRPr="00EF1C59">
        <w:rPr>
          <w:rFonts w:ascii="仿宋_GB2312" w:eastAsia="仿宋_GB2312" w:hAnsi="Times New Roman" w:cs="Times New Roman" w:hint="eastAsia"/>
          <w:sz w:val="32"/>
          <w:szCs w:val="32"/>
        </w:rPr>
        <w:t>清单制度建设，巩固和扩大改革成果，</w:t>
      </w:r>
      <w:r w:rsidRPr="00EF1C59">
        <w:rPr>
          <w:rFonts w:ascii="仿宋_GB2312" w:eastAsia="仿宋_GB2312" w:hAnsi="Times New Roman" w:cs="Times New Roman" w:hint="eastAsia"/>
          <w:kern w:val="0"/>
          <w:sz w:val="32"/>
          <w:szCs w:val="32"/>
          <w:lang/>
        </w:rPr>
        <w:t>依据法律法规规章的“立改废释”和“互联网</w:t>
      </w:r>
      <w:r w:rsidRPr="00EF1C59">
        <w:rPr>
          <w:rFonts w:ascii="仿宋_GB2312" w:eastAsia="仿宋_GB2312" w:hAnsi="Times New Roman" w:cs="Times New Roman" w:hint="eastAsia"/>
          <w:kern w:val="0"/>
          <w:sz w:val="32"/>
          <w:szCs w:val="32"/>
          <w:lang/>
        </w:rPr>
        <w:t>+</w:t>
      </w:r>
      <w:r w:rsidRPr="00EF1C59">
        <w:rPr>
          <w:rFonts w:ascii="仿宋_GB2312" w:eastAsia="仿宋_GB2312" w:hAnsi="Times New Roman" w:cs="Times New Roman" w:hint="eastAsia"/>
          <w:kern w:val="0"/>
          <w:sz w:val="32"/>
          <w:szCs w:val="32"/>
          <w:lang/>
        </w:rPr>
        <w:t>政务服务”的工作要求</w:t>
      </w:r>
      <w:r w:rsidRPr="00EF1C59">
        <w:rPr>
          <w:rFonts w:ascii="仿宋_GB2312" w:eastAsia="仿宋_GB2312" w:hAnsi="Times New Roman" w:cs="Times New Roman" w:hint="eastAsia"/>
          <w:kern w:val="0"/>
          <w:sz w:val="32"/>
          <w:szCs w:val="32"/>
          <w:lang/>
        </w:rPr>
        <w:t>以及区级</w:t>
      </w:r>
      <w:r w:rsidRPr="00EF1C59">
        <w:rPr>
          <w:rFonts w:ascii="仿宋_GB2312" w:eastAsia="仿宋_GB2312" w:hAnsi="Times New Roman" w:cs="Times New Roman" w:hint="eastAsia"/>
          <w:sz w:val="32"/>
          <w:szCs w:val="32"/>
        </w:rPr>
        <w:t>机构改革职能划转</w:t>
      </w:r>
      <w:r w:rsidRPr="00EF1C59">
        <w:rPr>
          <w:rFonts w:ascii="仿宋_GB2312" w:eastAsia="仿宋_GB2312" w:hAnsi="Times New Roman" w:cs="Times New Roman" w:hint="eastAsia"/>
          <w:sz w:val="32"/>
          <w:szCs w:val="32"/>
        </w:rPr>
        <w:t>情况</w:t>
      </w:r>
      <w:r w:rsidRPr="00EF1C59">
        <w:rPr>
          <w:rFonts w:ascii="仿宋_GB2312" w:eastAsia="仿宋_GB2312" w:hAnsi="Times New Roman" w:cs="Times New Roman" w:hint="eastAsia"/>
          <w:sz w:val="32"/>
          <w:szCs w:val="32"/>
        </w:rPr>
        <w:t>，按照《</w:t>
      </w:r>
      <w:r w:rsidRPr="00EF1C59">
        <w:rPr>
          <w:rFonts w:ascii="仿宋_GB2312" w:eastAsia="仿宋_GB2312" w:hAnsi="Times New Roman" w:cs="Times New Roman" w:hint="eastAsia"/>
          <w:sz w:val="32"/>
          <w:szCs w:val="32"/>
        </w:rPr>
        <w:t>全省公共服务清单指导</w:t>
      </w:r>
      <w:r w:rsidRPr="00EF1C59">
        <w:rPr>
          <w:rFonts w:ascii="仿宋_GB2312" w:eastAsia="仿宋_GB2312" w:hAnsi="仿宋_GB2312" w:cs="仿宋_GB2312" w:hint="eastAsia"/>
          <w:sz w:val="32"/>
          <w:szCs w:val="32"/>
        </w:rPr>
        <w:t>目录</w:t>
      </w:r>
      <w:r w:rsidRPr="00EF1C59">
        <w:rPr>
          <w:rFonts w:ascii="仿宋_GB2312" w:eastAsia="仿宋_GB2312" w:hAnsi="仿宋_GB2312" w:cs="仿宋_GB2312" w:hint="eastAsia"/>
          <w:sz w:val="32"/>
          <w:szCs w:val="32"/>
        </w:rPr>
        <w:t>》</w:t>
      </w:r>
      <w:r w:rsidRPr="00EF1C59">
        <w:rPr>
          <w:rFonts w:ascii="仿宋_GB2312" w:eastAsia="仿宋_GB2312" w:hAnsi="仿宋_GB2312" w:cs="仿宋_GB2312" w:hint="eastAsia"/>
          <w:sz w:val="32"/>
          <w:szCs w:val="32"/>
        </w:rPr>
        <w:t>规范</w:t>
      </w:r>
      <w:r w:rsidRPr="00EF1C59">
        <w:rPr>
          <w:rFonts w:ascii="仿宋_GB2312" w:eastAsia="仿宋_GB2312" w:hAnsi="仿宋_GB2312" w:cs="仿宋_GB2312" w:hint="eastAsia"/>
          <w:sz w:val="32"/>
          <w:szCs w:val="32"/>
        </w:rPr>
        <w:t>要求</w:t>
      </w:r>
      <w:r w:rsidRPr="00EF1C59">
        <w:rPr>
          <w:rFonts w:ascii="仿宋_GB2312" w:eastAsia="仿宋_GB2312" w:hAnsi="Times New Roman" w:cs="Times New Roman" w:hint="eastAsia"/>
          <w:sz w:val="32"/>
          <w:szCs w:val="32"/>
        </w:rPr>
        <w:t>，</w:t>
      </w:r>
      <w:r w:rsidRPr="00EF1C59">
        <w:rPr>
          <w:rFonts w:ascii="仿宋_GB2312" w:eastAsia="仿宋_GB2312" w:hAnsi="Times New Roman" w:cs="Times New Roman" w:hint="eastAsia"/>
          <w:sz w:val="32"/>
          <w:szCs w:val="32"/>
        </w:rPr>
        <w:t>经</w:t>
      </w:r>
      <w:r w:rsidRPr="00EF1C59">
        <w:rPr>
          <w:rFonts w:ascii="仿宋_GB2312" w:eastAsia="仿宋_GB2312" w:hAnsi="Times New Roman" w:cs="Times New Roman" w:hint="eastAsia"/>
          <w:sz w:val="32"/>
          <w:szCs w:val="32"/>
        </w:rPr>
        <w:t>第</w:t>
      </w:r>
      <w:r w:rsidRPr="00EF1C59">
        <w:rPr>
          <w:rFonts w:ascii="仿宋_GB2312" w:eastAsia="仿宋_GB2312" w:hAnsi="Times New Roman" w:cs="Times New Roman" w:hint="eastAsia"/>
          <w:sz w:val="32"/>
          <w:szCs w:val="32"/>
        </w:rPr>
        <w:t>17</w:t>
      </w:r>
      <w:r w:rsidRPr="00EF1C59">
        <w:rPr>
          <w:rFonts w:ascii="仿宋_GB2312" w:eastAsia="仿宋_GB2312" w:hAnsi="Times New Roman" w:cs="Times New Roman" w:hint="eastAsia"/>
          <w:sz w:val="32"/>
          <w:szCs w:val="32"/>
        </w:rPr>
        <w:t>届</w:t>
      </w:r>
      <w:r w:rsidRPr="00EF1C59">
        <w:rPr>
          <w:rFonts w:ascii="仿宋_GB2312" w:eastAsia="仿宋_GB2312" w:hAnsi="Times New Roman" w:cs="Times New Roman" w:hint="eastAsia"/>
          <w:kern w:val="0"/>
          <w:sz w:val="32"/>
          <w:szCs w:val="32"/>
          <w:lang/>
        </w:rPr>
        <w:t>区人民政府第</w:t>
      </w:r>
      <w:r w:rsidRPr="00EF1C59">
        <w:rPr>
          <w:rFonts w:ascii="仿宋_GB2312" w:eastAsia="仿宋_GB2312" w:hAnsi="Times New Roman" w:cs="Times New Roman" w:hint="eastAsia"/>
          <w:kern w:val="0"/>
          <w:sz w:val="32"/>
          <w:szCs w:val="32"/>
          <w:lang/>
        </w:rPr>
        <w:t>46</w:t>
      </w:r>
      <w:r w:rsidRPr="00EF1C59">
        <w:rPr>
          <w:rFonts w:ascii="仿宋_GB2312" w:eastAsia="仿宋_GB2312" w:hAnsi="Times New Roman" w:cs="Times New Roman" w:hint="eastAsia"/>
          <w:kern w:val="0"/>
          <w:sz w:val="32"/>
          <w:szCs w:val="32"/>
          <w:lang/>
        </w:rPr>
        <w:t>次常务会议</w:t>
      </w:r>
      <w:r w:rsidRPr="00EF1C59">
        <w:rPr>
          <w:rFonts w:ascii="仿宋_GB2312" w:eastAsia="仿宋_GB2312" w:hAnsi="Times New Roman" w:cs="Times New Roman" w:hint="eastAsia"/>
          <w:kern w:val="0"/>
          <w:sz w:val="32"/>
          <w:szCs w:val="32"/>
          <w:lang/>
        </w:rPr>
        <w:t>研究同意</w:t>
      </w:r>
      <w:r w:rsidRPr="00EF1C59">
        <w:rPr>
          <w:rFonts w:ascii="仿宋_GB2312" w:eastAsia="仿宋_GB2312" w:hAnsi="Times New Roman" w:cs="Times New Roman" w:hint="eastAsia"/>
          <w:kern w:val="0"/>
          <w:sz w:val="32"/>
          <w:szCs w:val="32"/>
          <w:lang/>
        </w:rPr>
        <w:t>，</w:t>
      </w:r>
      <w:r w:rsidRPr="00EF1C59">
        <w:rPr>
          <w:rFonts w:ascii="仿宋_GB2312" w:eastAsia="仿宋_GB2312" w:hAnsi="Times New Roman" w:cs="Times New Roman" w:hint="eastAsia"/>
          <w:sz w:val="32"/>
          <w:szCs w:val="32"/>
        </w:rPr>
        <w:t>现将修订完善后的《</w:t>
      </w:r>
      <w:r w:rsidRPr="00EF1C59">
        <w:rPr>
          <w:rFonts w:ascii="仿宋_GB2312" w:eastAsia="仿宋_GB2312" w:hAnsi="Times New Roman" w:cs="Times New Roman" w:hint="eastAsia"/>
          <w:sz w:val="32"/>
          <w:szCs w:val="32"/>
        </w:rPr>
        <w:t>八公山区区</w:t>
      </w:r>
      <w:r w:rsidRPr="00EF1C59">
        <w:rPr>
          <w:rFonts w:ascii="仿宋_GB2312" w:eastAsia="仿宋_GB2312" w:hAnsi="Times New Roman" w:cs="Times New Roman" w:hint="eastAsia"/>
          <w:sz w:val="32"/>
          <w:szCs w:val="32"/>
        </w:rPr>
        <w:t>级公共服务清单目录》予以公布，并就有关事项通知如下：</w:t>
      </w:r>
    </w:p>
    <w:p w:rsidR="00DD48C8" w:rsidRPr="00EF1C59" w:rsidRDefault="0038603B" w:rsidP="00EF1C59">
      <w:pPr>
        <w:spacing w:line="620" w:lineRule="exact"/>
        <w:ind w:firstLineChars="200" w:firstLine="640"/>
        <w:rPr>
          <w:rFonts w:ascii="仿宋_GB2312" w:eastAsia="仿宋_GB2312" w:hAnsi="Times New Roman" w:cs="Times New Roman"/>
          <w:kern w:val="0"/>
          <w:sz w:val="32"/>
          <w:szCs w:val="32"/>
          <w:lang/>
        </w:rPr>
      </w:pPr>
      <w:r>
        <w:rPr>
          <w:rFonts w:ascii="Times New Roman" w:eastAsia="黑体" w:hAnsi="Times New Roman" w:cs="Times New Roman"/>
          <w:sz w:val="32"/>
          <w:szCs w:val="32"/>
        </w:rPr>
        <w:t>一、及时公布区级公共服务清单</w:t>
      </w:r>
      <w:r>
        <w:rPr>
          <w:rFonts w:ascii="Times New Roman" w:eastAsia="黑体" w:hAnsi="Times New Roman" w:cs="Times New Roman"/>
          <w:sz w:val="32"/>
          <w:szCs w:val="32"/>
        </w:rPr>
        <w:t>。</w:t>
      </w:r>
      <w:r w:rsidRPr="00EF1C59">
        <w:rPr>
          <w:rFonts w:ascii="仿宋_GB2312" w:eastAsia="仿宋_GB2312" w:hAnsi="Times New Roman" w:cs="Times New Roman"/>
          <w:kern w:val="0"/>
          <w:sz w:val="32"/>
          <w:szCs w:val="32"/>
          <w:lang/>
        </w:rPr>
        <w:t>区</w:t>
      </w:r>
      <w:r w:rsidRPr="00EF1C59">
        <w:rPr>
          <w:rFonts w:ascii="仿宋_GB2312" w:eastAsia="仿宋_GB2312" w:hAnsi="Times New Roman" w:cs="Times New Roman"/>
          <w:kern w:val="0"/>
          <w:sz w:val="32"/>
          <w:szCs w:val="32"/>
          <w:lang/>
        </w:rPr>
        <w:t>级公共服务清单主要内容包括公共服务事项名称、办理依据、实施机构和服务指南。</w:t>
      </w:r>
      <w:r w:rsidRPr="00EF1C59">
        <w:rPr>
          <w:rFonts w:ascii="仿宋_GB2312" w:eastAsia="仿宋_GB2312" w:hAnsi="Times New Roman" w:cs="Times New Roman"/>
          <w:kern w:val="0"/>
          <w:sz w:val="32"/>
          <w:szCs w:val="32"/>
          <w:lang/>
        </w:rPr>
        <w:t>请各单位根据本</w:t>
      </w:r>
      <w:r w:rsidRPr="00EF1C59">
        <w:rPr>
          <w:rFonts w:ascii="仿宋_GB2312" w:eastAsia="仿宋_GB2312" w:hAnsi="Times New Roman" w:cs="Times New Roman"/>
          <w:kern w:val="0"/>
          <w:sz w:val="32"/>
          <w:szCs w:val="32"/>
          <w:lang/>
        </w:rPr>
        <w:t>目录及时调整</w:t>
      </w:r>
      <w:r w:rsidRPr="00EF1C59">
        <w:rPr>
          <w:rFonts w:ascii="仿宋_GB2312" w:eastAsia="仿宋_GB2312" w:hAnsi="Times New Roman" w:cs="Times New Roman"/>
          <w:kern w:val="0"/>
          <w:sz w:val="32"/>
          <w:szCs w:val="32"/>
          <w:lang/>
        </w:rPr>
        <w:t>完善本单位的公共服务清单</w:t>
      </w:r>
      <w:r w:rsidRPr="00EF1C59">
        <w:rPr>
          <w:rFonts w:ascii="仿宋_GB2312" w:eastAsia="仿宋_GB2312" w:hAnsi="Times New Roman" w:cs="Times New Roman"/>
          <w:kern w:val="0"/>
          <w:sz w:val="32"/>
          <w:szCs w:val="32"/>
          <w:lang/>
        </w:rPr>
        <w:t>，</w:t>
      </w:r>
      <w:r w:rsidRPr="00EF1C59">
        <w:rPr>
          <w:rFonts w:ascii="仿宋_GB2312" w:eastAsia="仿宋_GB2312" w:hAnsi="Times New Roman" w:cs="Times New Roman"/>
          <w:kern w:val="0"/>
          <w:sz w:val="32"/>
          <w:szCs w:val="32"/>
          <w:lang/>
        </w:rPr>
        <w:t>并通过八公山区人民政府网站予以公开。</w:t>
      </w:r>
    </w:p>
    <w:p w:rsidR="00DD48C8" w:rsidRPr="00EF1C59" w:rsidRDefault="0038603B" w:rsidP="00EF1C59">
      <w:pPr>
        <w:adjustRightInd w:val="0"/>
        <w:snapToGrid w:val="0"/>
        <w:spacing w:line="620" w:lineRule="exact"/>
        <w:ind w:firstLineChars="200" w:firstLine="640"/>
        <w:rPr>
          <w:rFonts w:ascii="仿宋_GB2312" w:eastAsia="仿宋_GB2312" w:hAnsi="Times New Roman" w:cs="Times New Roman"/>
          <w:kern w:val="0"/>
          <w:sz w:val="32"/>
          <w:szCs w:val="32"/>
          <w:lang/>
        </w:rPr>
      </w:pPr>
      <w:r>
        <w:rPr>
          <w:rFonts w:ascii="Times New Roman" w:eastAsia="黑体" w:hAnsi="Times New Roman" w:cs="Times New Roman"/>
          <w:sz w:val="32"/>
          <w:szCs w:val="32"/>
        </w:rPr>
        <w:lastRenderedPageBreak/>
        <w:t>二、严格施行公共服务清单。</w:t>
      </w:r>
      <w:r w:rsidRPr="00EF1C59">
        <w:rPr>
          <w:rFonts w:ascii="仿宋_GB2312" w:eastAsia="仿宋_GB2312" w:hAnsi="Times New Roman" w:cs="Times New Roman"/>
          <w:kern w:val="0"/>
          <w:sz w:val="32"/>
          <w:szCs w:val="32"/>
          <w:lang/>
        </w:rPr>
        <w:t>区</w:t>
      </w:r>
      <w:r w:rsidRPr="00EF1C59">
        <w:rPr>
          <w:rFonts w:ascii="仿宋_GB2312" w:eastAsia="仿宋_GB2312" w:hAnsi="Times New Roman" w:cs="Times New Roman"/>
          <w:kern w:val="0"/>
          <w:sz w:val="32"/>
          <w:szCs w:val="32"/>
          <w:lang/>
        </w:rPr>
        <w:t>级公共服务清单是政府向社会作出的公开承诺，各有关单位要强化责任、主动作为，把严格施行公共服务清单作为全面正确履行政府职能的一项重要内容抓紧抓实。要坚持</w:t>
      </w:r>
      <w:r w:rsidRPr="00EF1C59">
        <w:rPr>
          <w:rFonts w:ascii="仿宋_GB2312" w:eastAsia="仿宋_GB2312" w:hAnsi="Times New Roman" w:cs="Times New Roman"/>
          <w:kern w:val="0"/>
          <w:sz w:val="32"/>
          <w:szCs w:val="32"/>
          <w:lang/>
        </w:rPr>
        <w:t>“</w:t>
      </w:r>
      <w:r w:rsidRPr="00EF1C59">
        <w:rPr>
          <w:rFonts w:ascii="仿宋_GB2312" w:eastAsia="仿宋_GB2312" w:hAnsi="Times New Roman" w:cs="Times New Roman"/>
          <w:kern w:val="0"/>
          <w:sz w:val="32"/>
          <w:szCs w:val="32"/>
          <w:lang/>
        </w:rPr>
        <w:t>政府端菜</w:t>
      </w:r>
      <w:r w:rsidRPr="00EF1C59">
        <w:rPr>
          <w:rFonts w:ascii="仿宋_GB2312" w:eastAsia="仿宋_GB2312" w:hAnsi="Times New Roman" w:cs="Times New Roman"/>
          <w:kern w:val="0"/>
          <w:sz w:val="32"/>
          <w:szCs w:val="32"/>
          <w:lang/>
        </w:rPr>
        <w:t>”</w:t>
      </w:r>
      <w:r w:rsidRPr="00EF1C59">
        <w:rPr>
          <w:rFonts w:ascii="仿宋_GB2312" w:eastAsia="仿宋_GB2312" w:hAnsi="Times New Roman" w:cs="Times New Roman"/>
          <w:kern w:val="0"/>
          <w:sz w:val="32"/>
          <w:szCs w:val="32"/>
          <w:lang/>
        </w:rPr>
        <w:t>和</w:t>
      </w:r>
      <w:r w:rsidRPr="00EF1C59">
        <w:rPr>
          <w:rFonts w:ascii="仿宋_GB2312" w:eastAsia="仿宋_GB2312" w:hAnsi="Times New Roman" w:cs="Times New Roman"/>
          <w:kern w:val="0"/>
          <w:sz w:val="32"/>
          <w:szCs w:val="32"/>
          <w:lang/>
        </w:rPr>
        <w:t>“</w:t>
      </w:r>
      <w:r w:rsidRPr="00EF1C59">
        <w:rPr>
          <w:rFonts w:ascii="仿宋_GB2312" w:eastAsia="仿宋_GB2312" w:hAnsi="Times New Roman" w:cs="Times New Roman"/>
          <w:kern w:val="0"/>
          <w:sz w:val="32"/>
          <w:szCs w:val="32"/>
          <w:lang/>
        </w:rPr>
        <w:t>群众点菜</w:t>
      </w:r>
      <w:r w:rsidRPr="00EF1C59">
        <w:rPr>
          <w:rFonts w:ascii="仿宋_GB2312" w:eastAsia="仿宋_GB2312" w:hAnsi="Times New Roman" w:cs="Times New Roman"/>
          <w:kern w:val="0"/>
          <w:sz w:val="32"/>
          <w:szCs w:val="32"/>
          <w:lang/>
        </w:rPr>
        <w:t>”</w:t>
      </w:r>
      <w:r w:rsidRPr="00EF1C59">
        <w:rPr>
          <w:rFonts w:ascii="仿宋_GB2312" w:eastAsia="仿宋_GB2312" w:hAnsi="Times New Roman" w:cs="Times New Roman"/>
          <w:kern w:val="0"/>
          <w:sz w:val="32"/>
          <w:szCs w:val="32"/>
          <w:lang/>
        </w:rPr>
        <w:t>双向发力，为群众提供项目齐全、标准统一、便捷高效的公共服务，更好满足企业和群众需求。要坚持服务便民利民、办事依法依规，务求在简环节、优流程、转作</w:t>
      </w:r>
      <w:r w:rsidRPr="00EF1C59">
        <w:rPr>
          <w:rFonts w:ascii="仿宋_GB2312" w:eastAsia="仿宋_GB2312" w:hAnsi="Times New Roman" w:cs="Times New Roman"/>
          <w:kern w:val="0"/>
          <w:sz w:val="32"/>
          <w:szCs w:val="32"/>
          <w:lang/>
        </w:rPr>
        <w:t>风、提效能、强服务等方面取得突破性进展，不断提升公共服务水平和群众满意度。</w:t>
      </w:r>
    </w:p>
    <w:p w:rsidR="00DD48C8" w:rsidRDefault="0038603B" w:rsidP="00EF1C59">
      <w:pPr>
        <w:adjustRightInd w:val="0"/>
        <w:snapToGrid w:val="0"/>
        <w:spacing w:line="620" w:lineRule="exact"/>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三、加强公共服务清单管理。</w:t>
      </w:r>
      <w:r>
        <w:rPr>
          <w:rFonts w:ascii="Times New Roman" w:eastAsia="仿宋_GB2312" w:hAnsi="Times New Roman" w:cs="Times New Roman"/>
          <w:sz w:val="32"/>
          <w:szCs w:val="32"/>
        </w:rPr>
        <w:t>加快推进公共服务事项网上办理，促进部门公共服务相互衔接、数据共享，着力推动公共服务清单落地见效。</w:t>
      </w:r>
      <w:r>
        <w:rPr>
          <w:rFonts w:ascii="Times New Roman" w:eastAsia="仿宋_GB2312" w:hAnsi="Times New Roman" w:cs="Times New Roman"/>
          <w:sz w:val="32"/>
          <w:szCs w:val="32"/>
        </w:rPr>
        <w:t>区</w:t>
      </w:r>
      <w:r>
        <w:rPr>
          <w:rFonts w:ascii="Times New Roman" w:eastAsia="仿宋_GB2312" w:hAnsi="Times New Roman" w:cs="Times New Roman"/>
          <w:sz w:val="32"/>
          <w:szCs w:val="32"/>
        </w:rPr>
        <w:t>级公共服务清单实行动态管理，根据法律、法规、规章的颁布、修订、废止和部门职能变化以及经济社会发展需求，及时调整完善公共服务清单。</w:t>
      </w:r>
      <w:r>
        <w:rPr>
          <w:rFonts w:ascii="Times New Roman" w:eastAsia="仿宋_GB2312" w:hAnsi="Times New Roman" w:cs="Times New Roman"/>
          <w:sz w:val="32"/>
          <w:szCs w:val="32"/>
        </w:rPr>
        <w:t>区</w:t>
      </w:r>
      <w:r>
        <w:rPr>
          <w:rFonts w:ascii="Times New Roman" w:eastAsia="仿宋_GB2312" w:hAnsi="Times New Roman" w:cs="Times New Roman"/>
          <w:sz w:val="32"/>
          <w:szCs w:val="32"/>
        </w:rPr>
        <w:t>级公共服务清单的调整，由公共服务的实施单位提出，经机构编制部门审核后报</w:t>
      </w:r>
      <w:r>
        <w:rPr>
          <w:rFonts w:ascii="Times New Roman" w:eastAsia="仿宋_GB2312" w:hAnsi="Times New Roman" w:cs="Times New Roman"/>
          <w:sz w:val="32"/>
          <w:szCs w:val="32"/>
        </w:rPr>
        <w:t>区</w:t>
      </w:r>
      <w:r>
        <w:rPr>
          <w:rFonts w:ascii="Times New Roman" w:eastAsia="仿宋_GB2312" w:hAnsi="Times New Roman" w:cs="Times New Roman"/>
          <w:sz w:val="32"/>
          <w:szCs w:val="32"/>
        </w:rPr>
        <w:t>政府审定。</w:t>
      </w:r>
    </w:p>
    <w:p w:rsidR="00DD48C8" w:rsidRDefault="0038603B" w:rsidP="00EF1C59">
      <w:pPr>
        <w:tabs>
          <w:tab w:val="left" w:pos="5565"/>
        </w:tabs>
        <w:adjustRightInd w:val="0"/>
        <w:snapToGrid w:val="0"/>
        <w:spacing w:line="620" w:lineRule="exact"/>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四、提升公共服务能力建设。</w:t>
      </w:r>
      <w:r>
        <w:rPr>
          <w:rFonts w:ascii="Times New Roman" w:eastAsia="仿宋_GB2312" w:hAnsi="Times New Roman" w:cs="Times New Roman"/>
          <w:sz w:val="32"/>
          <w:szCs w:val="32"/>
        </w:rPr>
        <w:t>要以公共服务清单为重要抓手，建立健全公共服务投入运行机制，提升为民服务能</w:t>
      </w:r>
      <w:r>
        <w:rPr>
          <w:rFonts w:ascii="Times New Roman" w:eastAsia="仿宋_GB2312" w:hAnsi="Times New Roman" w:cs="Times New Roman"/>
          <w:sz w:val="32"/>
          <w:szCs w:val="32"/>
        </w:rPr>
        <w:t>力。</w:t>
      </w:r>
      <w:r>
        <w:rPr>
          <w:rFonts w:ascii="Times New Roman" w:eastAsia="仿宋_GB2312" w:hAnsi="Times New Roman" w:cs="Times New Roman"/>
          <w:sz w:val="32"/>
          <w:szCs w:val="32"/>
        </w:rPr>
        <w:t>区</w:t>
      </w:r>
      <w:r>
        <w:rPr>
          <w:rFonts w:ascii="Times New Roman" w:eastAsia="仿宋_GB2312" w:hAnsi="Times New Roman" w:cs="Times New Roman"/>
          <w:sz w:val="32"/>
          <w:szCs w:val="32"/>
        </w:rPr>
        <w:t>级各部门要建立公共服务投诉举报受理和反馈制度，接受社会监督。要加大问责、追责力度，防止不作为、乱作为，着力解决公共服务</w:t>
      </w:r>
      <w:r>
        <w:rPr>
          <w:rFonts w:ascii="Times New Roman" w:eastAsia="仿宋_GB2312" w:hAnsi="Times New Roman" w:cs="Times New Roman"/>
          <w:sz w:val="32"/>
          <w:szCs w:val="32"/>
        </w:rPr>
        <w:t>“</w:t>
      </w:r>
      <w:r>
        <w:rPr>
          <w:rFonts w:ascii="Times New Roman" w:eastAsia="仿宋_GB2312" w:hAnsi="Times New Roman" w:cs="Times New Roman"/>
          <w:sz w:val="32"/>
          <w:szCs w:val="32"/>
        </w:rPr>
        <w:t>堵点</w:t>
      </w:r>
      <w:r>
        <w:rPr>
          <w:rFonts w:ascii="Times New Roman" w:eastAsia="仿宋_GB2312" w:hAnsi="Times New Roman" w:cs="Times New Roman"/>
          <w:sz w:val="32"/>
          <w:szCs w:val="32"/>
        </w:rPr>
        <w:t>”“</w:t>
      </w:r>
      <w:r>
        <w:rPr>
          <w:rFonts w:ascii="Times New Roman" w:eastAsia="仿宋_GB2312" w:hAnsi="Times New Roman" w:cs="Times New Roman"/>
          <w:sz w:val="32"/>
          <w:szCs w:val="32"/>
        </w:rPr>
        <w:t>痛点</w:t>
      </w:r>
      <w:r>
        <w:rPr>
          <w:rFonts w:ascii="Times New Roman" w:eastAsia="仿宋_GB2312" w:hAnsi="Times New Roman" w:cs="Times New Roman"/>
          <w:sz w:val="32"/>
          <w:szCs w:val="32"/>
        </w:rPr>
        <w:t>”“</w:t>
      </w:r>
      <w:r>
        <w:rPr>
          <w:rFonts w:ascii="Times New Roman" w:eastAsia="仿宋_GB2312" w:hAnsi="Times New Roman" w:cs="Times New Roman"/>
          <w:sz w:val="32"/>
          <w:szCs w:val="32"/>
        </w:rPr>
        <w:t>难点</w:t>
      </w:r>
      <w:r>
        <w:rPr>
          <w:rFonts w:ascii="Times New Roman" w:eastAsia="仿宋_GB2312" w:hAnsi="Times New Roman" w:cs="Times New Roman"/>
          <w:sz w:val="32"/>
          <w:szCs w:val="32"/>
        </w:rPr>
        <w:t>”</w:t>
      </w:r>
      <w:r>
        <w:rPr>
          <w:rFonts w:ascii="Times New Roman" w:eastAsia="仿宋_GB2312" w:hAnsi="Times New Roman" w:cs="Times New Roman"/>
          <w:sz w:val="32"/>
          <w:szCs w:val="32"/>
        </w:rPr>
        <w:t>问题。要</w:t>
      </w:r>
      <w:r>
        <w:rPr>
          <w:rFonts w:ascii="Times New Roman" w:eastAsia="仿宋_GB2312" w:hAnsi="Times New Roman" w:cs="Times New Roman"/>
          <w:sz w:val="32"/>
          <w:szCs w:val="32"/>
        </w:rPr>
        <w:t>继续完善区镇村三</w:t>
      </w:r>
      <w:r>
        <w:rPr>
          <w:rFonts w:ascii="Times New Roman" w:eastAsia="仿宋_GB2312" w:hAnsi="Times New Roman" w:cs="Times New Roman"/>
          <w:sz w:val="32"/>
          <w:szCs w:val="32"/>
        </w:rPr>
        <w:t>级公共服务清单体系，为社会公众提供优质高效、公平可及的公共服务。</w:t>
      </w:r>
    </w:p>
    <w:p w:rsidR="00DD48C8" w:rsidRPr="00EF1C59" w:rsidRDefault="0038603B" w:rsidP="00EF1C59">
      <w:pPr>
        <w:tabs>
          <w:tab w:val="left" w:pos="5565"/>
        </w:tabs>
        <w:adjustRightInd w:val="0"/>
        <w:snapToGrid w:val="0"/>
        <w:spacing w:line="620" w:lineRule="exact"/>
        <w:ind w:firstLineChars="200" w:firstLine="640"/>
        <w:rPr>
          <w:rFonts w:ascii="仿宋_GB2312" w:eastAsia="仿宋_GB2312" w:hAnsi="Times New Roman" w:cs="Times New Roman"/>
          <w:sz w:val="32"/>
          <w:szCs w:val="32"/>
        </w:rPr>
      </w:pPr>
      <w:r w:rsidRPr="00EF1C59">
        <w:rPr>
          <w:rFonts w:ascii="仿宋_GB2312" w:eastAsia="仿宋_GB2312" w:hAnsi="Times New Roman" w:cs="Times New Roman" w:hint="eastAsia"/>
          <w:kern w:val="0"/>
          <w:sz w:val="32"/>
          <w:szCs w:val="32"/>
          <w:lang/>
        </w:rPr>
        <w:lastRenderedPageBreak/>
        <w:t>本目录公布后，《</w:t>
      </w:r>
      <w:r w:rsidRPr="00EF1C59">
        <w:rPr>
          <w:rFonts w:ascii="仿宋_GB2312" w:eastAsia="仿宋_GB2312" w:hAnsi="Times New Roman" w:cs="Times New Roman" w:hint="eastAsia"/>
          <w:kern w:val="0"/>
          <w:sz w:val="32"/>
          <w:szCs w:val="32"/>
          <w:lang/>
        </w:rPr>
        <w:t>关于公布</w:t>
      </w:r>
      <w:r w:rsidRPr="00EF1C59">
        <w:rPr>
          <w:rFonts w:ascii="仿宋_GB2312" w:eastAsia="仿宋_GB2312" w:hAnsi="Times New Roman" w:cs="Times New Roman" w:hint="eastAsia"/>
          <w:kern w:val="0"/>
          <w:sz w:val="32"/>
          <w:szCs w:val="32"/>
          <w:lang/>
        </w:rPr>
        <w:t>&lt;</w:t>
      </w:r>
      <w:r w:rsidRPr="00EF1C59">
        <w:rPr>
          <w:rFonts w:ascii="仿宋_GB2312" w:eastAsia="仿宋_GB2312" w:hAnsi="Times New Roman" w:cs="Times New Roman" w:hint="eastAsia"/>
          <w:kern w:val="0"/>
          <w:sz w:val="32"/>
          <w:szCs w:val="32"/>
          <w:lang/>
        </w:rPr>
        <w:t>八公山区级公共服务清单目录</w:t>
      </w:r>
      <w:r w:rsidRPr="00EF1C59">
        <w:rPr>
          <w:rFonts w:ascii="仿宋_GB2312" w:eastAsia="仿宋_GB2312" w:hAnsi="Times New Roman" w:cs="Times New Roman" w:hint="eastAsia"/>
          <w:kern w:val="0"/>
          <w:sz w:val="32"/>
          <w:szCs w:val="32"/>
          <w:lang/>
        </w:rPr>
        <w:t>&gt;</w:t>
      </w:r>
      <w:r w:rsidRPr="00EF1C59">
        <w:rPr>
          <w:rFonts w:ascii="仿宋_GB2312" w:eastAsia="仿宋_GB2312" w:hAnsi="Times New Roman" w:cs="Times New Roman" w:hint="eastAsia"/>
          <w:kern w:val="0"/>
          <w:sz w:val="32"/>
          <w:szCs w:val="32"/>
          <w:lang/>
        </w:rPr>
        <w:t>的通知</w:t>
      </w:r>
      <w:r w:rsidRPr="00EF1C59">
        <w:rPr>
          <w:rFonts w:ascii="仿宋_GB2312" w:eastAsia="仿宋_GB2312" w:hAnsi="Times New Roman" w:cs="Times New Roman" w:hint="eastAsia"/>
          <w:kern w:val="0"/>
          <w:sz w:val="32"/>
          <w:szCs w:val="32"/>
          <w:lang/>
        </w:rPr>
        <w:t>》（淮</w:t>
      </w:r>
      <w:r w:rsidRPr="00EF1C59">
        <w:rPr>
          <w:rFonts w:ascii="仿宋_GB2312" w:eastAsia="仿宋_GB2312" w:hAnsi="Times New Roman" w:cs="Times New Roman" w:hint="eastAsia"/>
          <w:kern w:val="0"/>
          <w:sz w:val="32"/>
          <w:szCs w:val="32"/>
          <w:lang/>
        </w:rPr>
        <w:t>八</w:t>
      </w:r>
      <w:r w:rsidRPr="00EF1C59">
        <w:rPr>
          <w:rFonts w:ascii="仿宋_GB2312" w:eastAsia="仿宋_GB2312" w:hAnsi="Times New Roman" w:cs="Times New Roman" w:hint="eastAsia"/>
          <w:kern w:val="0"/>
          <w:sz w:val="32"/>
          <w:szCs w:val="32"/>
          <w:lang/>
        </w:rPr>
        <w:t>府〔</w:t>
      </w:r>
      <w:r w:rsidRPr="00EF1C59">
        <w:rPr>
          <w:rFonts w:ascii="仿宋_GB2312" w:eastAsia="仿宋_GB2312" w:hAnsi="Times New Roman" w:cs="Times New Roman" w:hint="eastAsia"/>
          <w:kern w:val="0"/>
          <w:sz w:val="32"/>
          <w:szCs w:val="32"/>
          <w:lang/>
        </w:rPr>
        <w:t>201</w:t>
      </w:r>
      <w:r w:rsidRPr="00EF1C59">
        <w:rPr>
          <w:rFonts w:ascii="仿宋_GB2312" w:eastAsia="仿宋_GB2312" w:hAnsi="Times New Roman" w:cs="Times New Roman" w:hint="eastAsia"/>
          <w:kern w:val="0"/>
          <w:sz w:val="32"/>
          <w:szCs w:val="32"/>
          <w:lang/>
        </w:rPr>
        <w:t>8</w:t>
      </w:r>
      <w:r w:rsidRPr="00EF1C59">
        <w:rPr>
          <w:rFonts w:ascii="仿宋_GB2312" w:eastAsia="仿宋_GB2312" w:hAnsi="Times New Roman" w:cs="Times New Roman" w:hint="eastAsia"/>
          <w:kern w:val="0"/>
          <w:sz w:val="32"/>
          <w:szCs w:val="32"/>
          <w:lang/>
        </w:rPr>
        <w:t>〕</w:t>
      </w:r>
      <w:r w:rsidRPr="00EF1C59">
        <w:rPr>
          <w:rFonts w:ascii="仿宋_GB2312" w:eastAsia="仿宋_GB2312" w:hAnsi="Times New Roman" w:cs="Times New Roman" w:hint="eastAsia"/>
          <w:kern w:val="0"/>
          <w:sz w:val="32"/>
          <w:szCs w:val="32"/>
          <w:lang/>
        </w:rPr>
        <w:t>65</w:t>
      </w:r>
      <w:r w:rsidRPr="00EF1C59">
        <w:rPr>
          <w:rFonts w:ascii="仿宋_GB2312" w:eastAsia="仿宋_GB2312" w:hAnsi="Times New Roman" w:cs="Times New Roman" w:hint="eastAsia"/>
          <w:kern w:val="0"/>
          <w:sz w:val="32"/>
          <w:szCs w:val="32"/>
          <w:lang/>
        </w:rPr>
        <w:t>号）即行废止。</w:t>
      </w:r>
    </w:p>
    <w:p w:rsidR="00EF1C59" w:rsidRDefault="00EF1C59" w:rsidP="00EF1C59">
      <w:pPr>
        <w:tabs>
          <w:tab w:val="left" w:pos="5565"/>
        </w:tabs>
        <w:adjustRightInd w:val="0"/>
        <w:snapToGrid w:val="0"/>
        <w:spacing w:line="620" w:lineRule="exact"/>
        <w:ind w:right="1280"/>
        <w:jc w:val="right"/>
        <w:rPr>
          <w:rFonts w:ascii="仿宋_GB2312" w:eastAsia="仿宋_GB2312" w:hAnsi="Times New Roman" w:cs="Times New Roman" w:hint="eastAsia"/>
          <w:sz w:val="32"/>
          <w:szCs w:val="32"/>
        </w:rPr>
      </w:pPr>
    </w:p>
    <w:p w:rsidR="00EF1C59" w:rsidRDefault="00EF1C59" w:rsidP="00EF1C59">
      <w:pPr>
        <w:tabs>
          <w:tab w:val="left" w:pos="5565"/>
        </w:tabs>
        <w:adjustRightInd w:val="0"/>
        <w:snapToGrid w:val="0"/>
        <w:spacing w:line="620" w:lineRule="exact"/>
        <w:ind w:right="1280"/>
        <w:jc w:val="right"/>
        <w:rPr>
          <w:rFonts w:ascii="仿宋_GB2312" w:eastAsia="仿宋_GB2312" w:hAnsi="Times New Roman" w:cs="Times New Roman" w:hint="eastAsia"/>
          <w:sz w:val="32"/>
          <w:szCs w:val="32"/>
        </w:rPr>
      </w:pPr>
    </w:p>
    <w:p w:rsidR="00DD48C8" w:rsidRPr="00EF1C59" w:rsidRDefault="0038603B" w:rsidP="00EF1C59">
      <w:pPr>
        <w:tabs>
          <w:tab w:val="left" w:pos="5565"/>
        </w:tabs>
        <w:adjustRightInd w:val="0"/>
        <w:snapToGrid w:val="0"/>
        <w:spacing w:line="620" w:lineRule="exact"/>
        <w:ind w:right="1280"/>
        <w:jc w:val="right"/>
        <w:rPr>
          <w:rFonts w:ascii="仿宋_GB2312" w:eastAsia="仿宋_GB2312" w:hAnsi="Times New Roman" w:cs="Times New Roman" w:hint="eastAsia"/>
          <w:sz w:val="32"/>
          <w:szCs w:val="32"/>
        </w:rPr>
      </w:pPr>
      <w:r w:rsidRPr="00EF1C59">
        <w:rPr>
          <w:rFonts w:ascii="仿宋_GB2312" w:eastAsia="仿宋_GB2312" w:hAnsi="Times New Roman" w:cs="Times New Roman" w:hint="eastAsia"/>
          <w:sz w:val="32"/>
          <w:szCs w:val="32"/>
        </w:rPr>
        <w:t>201</w:t>
      </w:r>
      <w:r w:rsidRPr="00EF1C59">
        <w:rPr>
          <w:rFonts w:ascii="仿宋_GB2312" w:eastAsia="仿宋_GB2312" w:hAnsi="Times New Roman" w:cs="Times New Roman" w:hint="eastAsia"/>
          <w:sz w:val="32"/>
          <w:szCs w:val="32"/>
        </w:rPr>
        <w:t>9</w:t>
      </w:r>
      <w:r w:rsidRPr="00EF1C59">
        <w:rPr>
          <w:rFonts w:ascii="仿宋_GB2312" w:eastAsia="仿宋_GB2312" w:hAnsi="Times New Roman" w:cs="Times New Roman" w:hint="eastAsia"/>
          <w:sz w:val="32"/>
          <w:szCs w:val="32"/>
        </w:rPr>
        <w:t>年</w:t>
      </w:r>
      <w:r w:rsidRPr="00EF1C59">
        <w:rPr>
          <w:rFonts w:ascii="仿宋_GB2312" w:eastAsia="仿宋_GB2312" w:hAnsi="Times New Roman" w:cs="Times New Roman" w:hint="eastAsia"/>
          <w:sz w:val="32"/>
          <w:szCs w:val="32"/>
        </w:rPr>
        <w:t>12</w:t>
      </w:r>
      <w:r w:rsidRPr="00EF1C59">
        <w:rPr>
          <w:rFonts w:ascii="仿宋_GB2312" w:eastAsia="仿宋_GB2312" w:hAnsi="Times New Roman" w:cs="Times New Roman" w:hint="eastAsia"/>
          <w:sz w:val="32"/>
          <w:szCs w:val="32"/>
        </w:rPr>
        <w:t>月</w:t>
      </w:r>
      <w:r w:rsidRPr="00EF1C59">
        <w:rPr>
          <w:rFonts w:ascii="仿宋_GB2312" w:eastAsia="仿宋_GB2312" w:hAnsi="Times New Roman" w:cs="Times New Roman" w:hint="eastAsia"/>
          <w:sz w:val="32"/>
          <w:szCs w:val="32"/>
        </w:rPr>
        <w:t>30</w:t>
      </w:r>
      <w:r w:rsidRPr="00EF1C59">
        <w:rPr>
          <w:rFonts w:ascii="仿宋_GB2312" w:eastAsia="仿宋_GB2312" w:hAnsi="Times New Roman" w:cs="Times New Roman" w:hint="eastAsia"/>
          <w:sz w:val="32"/>
          <w:szCs w:val="32"/>
        </w:rPr>
        <w:t>日</w:t>
      </w:r>
    </w:p>
    <w:p w:rsidR="00DD48C8" w:rsidRPr="00EF1C59" w:rsidRDefault="00DD48C8" w:rsidP="00EF1C59">
      <w:pPr>
        <w:spacing w:line="620" w:lineRule="exact"/>
        <w:rPr>
          <w:rFonts w:ascii="仿宋_GB2312" w:eastAsia="仿宋_GB2312" w:hAnsi="Times New Roman" w:cs="Times New Roman" w:hint="eastAsia"/>
        </w:rPr>
      </w:pPr>
    </w:p>
    <w:p w:rsidR="00DD48C8" w:rsidRDefault="00DD48C8" w:rsidP="00EF1C59">
      <w:pPr>
        <w:spacing w:line="620" w:lineRule="exact"/>
      </w:pPr>
    </w:p>
    <w:sectPr w:rsidR="00DD48C8" w:rsidSect="00EF1C59">
      <w:footerReference w:type="default" r:id="rId7"/>
      <w:pgSz w:w="11906" w:h="16838"/>
      <w:pgMar w:top="1440" w:right="1701" w:bottom="1440"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603B" w:rsidRDefault="0038603B" w:rsidP="00DD48C8">
      <w:r>
        <w:separator/>
      </w:r>
    </w:p>
  </w:endnote>
  <w:endnote w:type="continuationSeparator" w:id="1">
    <w:p w:rsidR="0038603B" w:rsidRDefault="0038603B" w:rsidP="00DD48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8C8" w:rsidRDefault="00DD48C8">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DD48C8" w:rsidRDefault="00DD48C8">
                <w:pPr>
                  <w:pStyle w:val="a3"/>
                </w:pPr>
                <w:r>
                  <w:rPr>
                    <w:rFonts w:hint="eastAsia"/>
                  </w:rPr>
                  <w:fldChar w:fldCharType="begin"/>
                </w:r>
                <w:r w:rsidR="0038603B">
                  <w:rPr>
                    <w:rFonts w:hint="eastAsia"/>
                  </w:rPr>
                  <w:instrText xml:space="preserve"> PAGE  \* MERGEFORMAT </w:instrText>
                </w:r>
                <w:r>
                  <w:rPr>
                    <w:rFonts w:hint="eastAsia"/>
                  </w:rPr>
                  <w:fldChar w:fldCharType="separate"/>
                </w:r>
                <w:r w:rsidR="00EF1C59">
                  <w:rPr>
                    <w:noProof/>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603B" w:rsidRDefault="0038603B" w:rsidP="00DD48C8">
      <w:r>
        <w:separator/>
      </w:r>
    </w:p>
  </w:footnote>
  <w:footnote w:type="continuationSeparator" w:id="1">
    <w:p w:rsidR="0038603B" w:rsidRDefault="0038603B" w:rsidP="00DD48C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1F524BD5"/>
    <w:rsid w:val="00087312"/>
    <w:rsid w:val="0028099D"/>
    <w:rsid w:val="0038603B"/>
    <w:rsid w:val="0059739D"/>
    <w:rsid w:val="008D32B2"/>
    <w:rsid w:val="009F3D67"/>
    <w:rsid w:val="00A351C2"/>
    <w:rsid w:val="00C46E98"/>
    <w:rsid w:val="00DD48C8"/>
    <w:rsid w:val="00EF1C59"/>
    <w:rsid w:val="03167730"/>
    <w:rsid w:val="047D470C"/>
    <w:rsid w:val="11735344"/>
    <w:rsid w:val="150F472C"/>
    <w:rsid w:val="163421C3"/>
    <w:rsid w:val="163A06B5"/>
    <w:rsid w:val="18CF173E"/>
    <w:rsid w:val="1C8454B0"/>
    <w:rsid w:val="1F524BD5"/>
    <w:rsid w:val="20F7142E"/>
    <w:rsid w:val="23DE0FAD"/>
    <w:rsid w:val="24F5490E"/>
    <w:rsid w:val="29190207"/>
    <w:rsid w:val="2D4D49F3"/>
    <w:rsid w:val="356508E3"/>
    <w:rsid w:val="39851426"/>
    <w:rsid w:val="3AB002DF"/>
    <w:rsid w:val="3DBA3220"/>
    <w:rsid w:val="40455819"/>
    <w:rsid w:val="42A335E3"/>
    <w:rsid w:val="49EC6B58"/>
    <w:rsid w:val="4A711851"/>
    <w:rsid w:val="4AF91C2C"/>
    <w:rsid w:val="4D522C4E"/>
    <w:rsid w:val="56DF6E58"/>
    <w:rsid w:val="5775283C"/>
    <w:rsid w:val="5D2739C4"/>
    <w:rsid w:val="5FC17F52"/>
    <w:rsid w:val="627E0624"/>
    <w:rsid w:val="62B3662E"/>
    <w:rsid w:val="6BE30142"/>
    <w:rsid w:val="6D3F1A76"/>
    <w:rsid w:val="6D535020"/>
    <w:rsid w:val="6EF21738"/>
    <w:rsid w:val="7293261D"/>
    <w:rsid w:val="762A01E8"/>
    <w:rsid w:val="7AC46D8C"/>
    <w:rsid w:val="7B0557CE"/>
    <w:rsid w:val="7D2E68D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D48C8"/>
    <w:pPr>
      <w:widowControl w:val="0"/>
      <w:jc w:val="both"/>
    </w:pPr>
    <w:rPr>
      <w:rFonts w:asciiTheme="minorHAnsi" w:eastAsiaTheme="minorEastAsia" w:hAnsiTheme="minorHAnsi" w:cstheme="minorBid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DD48C8"/>
    <w:pPr>
      <w:tabs>
        <w:tab w:val="center" w:pos="4153"/>
        <w:tab w:val="right" w:pos="8306"/>
      </w:tabs>
      <w:snapToGrid w:val="0"/>
      <w:jc w:val="left"/>
    </w:pPr>
    <w:rPr>
      <w:sz w:val="18"/>
      <w:szCs w:val="18"/>
    </w:rPr>
  </w:style>
  <w:style w:type="paragraph" w:styleId="a4">
    <w:name w:val="header"/>
    <w:basedOn w:val="a"/>
    <w:link w:val="Char0"/>
    <w:qFormat/>
    <w:rsid w:val="00DD48C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qFormat/>
    <w:rsid w:val="00DD48C8"/>
    <w:rPr>
      <w:rFonts w:asciiTheme="minorHAnsi" w:eastAsiaTheme="minorEastAsia" w:hAnsiTheme="minorHAnsi" w:cstheme="minorBidi"/>
      <w:kern w:val="2"/>
      <w:sz w:val="18"/>
      <w:szCs w:val="18"/>
    </w:rPr>
  </w:style>
  <w:style w:type="character" w:customStyle="1" w:styleId="Char">
    <w:name w:val="页脚 Char"/>
    <w:basedOn w:val="a0"/>
    <w:link w:val="a3"/>
    <w:qFormat/>
    <w:rsid w:val="00DD48C8"/>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3\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4</TotalTime>
  <Pages>3</Pages>
  <Words>144</Words>
  <Characters>824</Characters>
  <Application>Microsoft Office Word</Application>
  <DocSecurity>0</DocSecurity>
  <Lines>6</Lines>
  <Paragraphs>1</Paragraphs>
  <ScaleCrop>false</ScaleCrop>
  <Company>Microsoft</Company>
  <LinksUpToDate>false</LinksUpToDate>
  <CharactersWithSpaces>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z3</dc:creator>
  <cp:lastModifiedBy>曹丽</cp:lastModifiedBy>
  <cp:revision>2</cp:revision>
  <cp:lastPrinted>2020-01-08T01:45:00Z</cp:lastPrinted>
  <dcterms:created xsi:type="dcterms:W3CDTF">2020-01-08T01:47:00Z</dcterms:created>
  <dcterms:modified xsi:type="dcterms:W3CDTF">2020-01-08T01:47:00Z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