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61" w:after="161" w:line="842" w:lineRule="atLeast"/>
        <w:ind w:left="420" w:leftChars="0"/>
        <w:jc w:val="center"/>
        <w:outlineLvl w:val="0"/>
        <w:rPr>
          <w:rFonts w:ascii="宋体" w:hAnsi="宋体" w:eastAsia="宋体" w:cs="Arial"/>
          <w:b/>
          <w:bCs/>
          <w:color w:val="333333"/>
          <w:kern w:val="36"/>
          <w:sz w:val="41"/>
          <w:szCs w:val="41"/>
        </w:rPr>
      </w:pPr>
      <w:r>
        <w:rPr>
          <w:rFonts w:hint="eastAsia" w:ascii="宋体" w:hAnsi="宋体" w:eastAsia="宋体" w:cs="Arial"/>
          <w:b/>
          <w:bCs/>
          <w:color w:val="333333"/>
          <w:kern w:val="36"/>
          <w:sz w:val="41"/>
          <w:szCs w:val="41"/>
        </w:rPr>
        <w:t>关于</w:t>
      </w:r>
      <w:r>
        <w:rPr>
          <w:rFonts w:hint="eastAsia" w:ascii="宋体" w:hAnsi="宋体" w:eastAsia="宋体" w:cs="Arial"/>
          <w:b/>
          <w:bCs/>
          <w:color w:val="333333"/>
          <w:kern w:val="36"/>
          <w:sz w:val="41"/>
          <w:szCs w:val="41"/>
          <w:lang w:val="en-US" w:eastAsia="zh-CN"/>
        </w:rPr>
        <w:t>谢家集区</w:t>
      </w:r>
      <w:r>
        <w:rPr>
          <w:rFonts w:hint="eastAsia" w:ascii="宋体" w:hAnsi="宋体" w:eastAsia="宋体" w:cs="Arial"/>
          <w:b/>
          <w:bCs/>
          <w:color w:val="333333"/>
          <w:kern w:val="36"/>
          <w:sz w:val="41"/>
          <w:szCs w:val="41"/>
        </w:rPr>
        <w:t>20</w:t>
      </w:r>
      <w:r>
        <w:rPr>
          <w:rFonts w:hint="eastAsia" w:ascii="宋体" w:hAnsi="宋体" w:eastAsia="宋体" w:cs="Arial"/>
          <w:b/>
          <w:bCs/>
          <w:color w:val="333333"/>
          <w:kern w:val="36"/>
          <w:sz w:val="41"/>
          <w:szCs w:val="41"/>
          <w:lang w:val="en-US" w:eastAsia="zh-CN"/>
        </w:rPr>
        <w:t>22</w:t>
      </w:r>
      <w:r>
        <w:rPr>
          <w:rFonts w:hint="eastAsia" w:ascii="宋体" w:hAnsi="宋体" w:eastAsia="宋体" w:cs="Arial"/>
          <w:b/>
          <w:bCs/>
          <w:color w:val="333333"/>
          <w:kern w:val="36"/>
          <w:sz w:val="41"/>
          <w:szCs w:val="41"/>
        </w:rPr>
        <w:t>年</w:t>
      </w:r>
      <w:r>
        <w:rPr>
          <w:rFonts w:hint="eastAsia" w:ascii="宋体" w:hAnsi="宋体" w:eastAsia="宋体" w:cs="Arial"/>
          <w:b/>
          <w:bCs/>
          <w:color w:val="333333"/>
          <w:kern w:val="36"/>
          <w:sz w:val="41"/>
          <w:szCs w:val="41"/>
          <w:lang w:eastAsia="zh-CN"/>
        </w:rPr>
        <w:t>度</w:t>
      </w:r>
      <w:r>
        <w:rPr>
          <w:rFonts w:hint="eastAsia" w:ascii="宋体" w:hAnsi="宋体" w:eastAsia="宋体" w:cs="Arial"/>
          <w:b/>
          <w:bCs/>
          <w:color w:val="333333"/>
          <w:kern w:val="36"/>
          <w:sz w:val="41"/>
          <w:szCs w:val="41"/>
        </w:rPr>
        <w:t>巩固拓展脱贫攻坚成果同乡村振兴有效衔接财政资金项目库</w:t>
      </w:r>
      <w:r>
        <w:rPr>
          <w:rFonts w:hint="eastAsia" w:ascii="宋体" w:hAnsi="宋体" w:eastAsia="宋体" w:cs="Arial"/>
          <w:b/>
          <w:bCs/>
          <w:color w:val="333333"/>
          <w:kern w:val="36"/>
          <w:sz w:val="41"/>
          <w:szCs w:val="41"/>
          <w:lang w:val="en-US" w:eastAsia="zh-CN"/>
        </w:rPr>
        <w:t>的</w:t>
      </w:r>
      <w:r>
        <w:rPr>
          <w:rFonts w:hint="eastAsia" w:ascii="宋体" w:hAnsi="宋体" w:eastAsia="宋体" w:cs="Arial"/>
          <w:b/>
          <w:bCs/>
          <w:color w:val="333333"/>
          <w:kern w:val="36"/>
          <w:sz w:val="41"/>
          <w:szCs w:val="41"/>
        </w:rPr>
        <w:t>公</w:t>
      </w:r>
      <w:r>
        <w:rPr>
          <w:rFonts w:hint="eastAsia" w:ascii="宋体" w:hAnsi="宋体" w:eastAsia="宋体" w:cs="Arial"/>
          <w:b/>
          <w:bCs/>
          <w:color w:val="333333"/>
          <w:kern w:val="36"/>
          <w:sz w:val="41"/>
          <w:szCs w:val="41"/>
          <w:lang w:val="en-US" w:eastAsia="zh-CN"/>
        </w:rPr>
        <w:t xml:space="preserve">   </w:t>
      </w:r>
      <w:r>
        <w:rPr>
          <w:rFonts w:hint="eastAsia" w:ascii="宋体" w:hAnsi="宋体" w:eastAsia="宋体" w:cs="Arial"/>
          <w:b/>
          <w:bCs/>
          <w:color w:val="333333"/>
          <w:kern w:val="36"/>
          <w:sz w:val="41"/>
          <w:szCs w:val="41"/>
        </w:rPr>
        <w:t>告</w:t>
      </w:r>
    </w:p>
    <w:p>
      <w:pPr>
        <w:widowControl/>
        <w:shd w:val="clear" w:color="auto" w:fill="FFFFFF"/>
        <w:spacing w:before="0" w:line="240" w:lineRule="auto"/>
        <w:ind w:firstLine="640" w:firstLineChars="200"/>
        <w:jc w:val="both"/>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切实推进项目库建设，切实提高资金使用效益，根据《安徽省乡村振兴局关于转发&lt;国家乡村振兴局关于做好县级巩固拓展脱贫攻坚成果和乡村振兴项目库建设管理的通知&gt;的通知》（皖乡振发[2021]5号）的要求，现将《</w:t>
      </w:r>
      <w:r>
        <w:rPr>
          <w:rFonts w:hint="eastAsia" w:ascii="仿宋_GB2312" w:hAnsi="仿宋_GB2312" w:eastAsia="仿宋_GB2312" w:cs="仿宋_GB2312"/>
          <w:color w:val="333333"/>
          <w:kern w:val="0"/>
          <w:sz w:val="32"/>
          <w:szCs w:val="32"/>
          <w:lang w:eastAsia="zh-CN"/>
        </w:rPr>
        <w:t>谢家集区</w:t>
      </w: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年巩固拓展脱贫攻坚成果和乡村振兴项目库》进行公告。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64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监督电话：</w:t>
      </w:r>
      <w:r>
        <w:rPr>
          <w:rFonts w:hint="eastAsia" w:ascii="仿宋_GB2312" w:hAnsi="宋体" w:eastAsia="仿宋_GB2312" w:cs="仿宋_GB2312"/>
          <w:i w:val="0"/>
          <w:iCs w:val="0"/>
          <w:caps w:val="0"/>
          <w:color w:val="333333"/>
          <w:spacing w:val="0"/>
          <w:sz w:val="32"/>
          <w:szCs w:val="32"/>
          <w:shd w:val="clear" w:fill="FFFFFF"/>
        </w:rPr>
        <w:t>12317、5671180</w:t>
      </w:r>
      <w:bookmarkStart w:id="0" w:name="_GoBack"/>
      <w:bookmarkEnd w:id="0"/>
    </w:p>
    <w:p>
      <w:pPr>
        <w:widowControl/>
        <w:shd w:val="clear" w:color="auto" w:fill="FFFFFF"/>
        <w:spacing w:before="0" w:line="240" w:lineRule="auto"/>
        <w:ind w:firstLine="640" w:firstLineChars="200"/>
        <w:jc w:val="both"/>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通讯地址：</w:t>
      </w:r>
      <w:r>
        <w:rPr>
          <w:rFonts w:hint="eastAsia" w:ascii="仿宋_GB2312" w:hAnsi="仿宋_GB2312" w:eastAsia="仿宋_GB2312" w:cs="仿宋_GB2312"/>
          <w:color w:val="333333"/>
          <w:kern w:val="0"/>
          <w:sz w:val="32"/>
          <w:szCs w:val="32"/>
          <w:lang w:eastAsia="zh-CN"/>
        </w:rPr>
        <w:t>谢家集区人民政府</w:t>
      </w:r>
    </w:p>
    <w:p>
      <w:pPr>
        <w:widowControl/>
        <w:shd w:val="clear" w:color="auto" w:fill="FFFFFF"/>
        <w:spacing w:before="0" w:line="240" w:lineRule="auto"/>
        <w:ind w:firstLine="640" w:firstLineChars="200"/>
        <w:jc w:val="both"/>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电子邮箱：</w:t>
      </w:r>
      <w:r>
        <w:rPr>
          <w:rFonts w:hint="eastAsia" w:ascii="仿宋_GB2312" w:hAnsi="宋体" w:eastAsia="仿宋_GB2312" w:cs="仿宋_GB2312"/>
          <w:i w:val="0"/>
          <w:iCs w:val="0"/>
          <w:caps w:val="0"/>
          <w:color w:val="333333"/>
          <w:spacing w:val="0"/>
          <w:sz w:val="32"/>
          <w:szCs w:val="32"/>
          <w:shd w:val="clear" w:fill="FFFFFF"/>
        </w:rPr>
        <w:t>xjjjqfpb@163.com</w:t>
      </w:r>
    </w:p>
    <w:p>
      <w:pPr>
        <w:ind w:firstLine="640" w:firstLineChars="200"/>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ascii="仿宋_GB2312" w:hAnsi="宋体" w:eastAsia="仿宋_GB2312" w:cs="仿宋_GB2312"/>
          <w:i w:val="0"/>
          <w:iCs w:val="0"/>
          <w:caps w:val="0"/>
          <w:color w:val="333333"/>
          <w:spacing w:val="0"/>
          <w:sz w:val="32"/>
          <w:szCs w:val="32"/>
          <w:shd w:val="clear" w:fill="FFFFFF"/>
        </w:rPr>
        <w:t>附件：</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谢家集区2022年度巩固拓展脱贫攻坚成果同乡村振兴有效衔接财政资金项目库</w:t>
      </w:r>
    </w:p>
    <w:p>
      <w:pPr>
        <w:ind w:firstLine="640" w:firstLineChars="200"/>
        <w:rPr>
          <w:rFonts w:hint="eastAsia" w:ascii="仿宋_GB2312" w:hAnsi="宋体" w:eastAsia="仿宋_GB2312" w:cs="仿宋_GB2312"/>
          <w:i w:val="0"/>
          <w:iCs w:val="0"/>
          <w:caps w:val="0"/>
          <w:color w:val="333333"/>
          <w:spacing w:val="0"/>
          <w:kern w:val="0"/>
          <w:sz w:val="32"/>
          <w:szCs w:val="32"/>
          <w:shd w:val="clear" w:fill="FFFFFF"/>
          <w:lang w:val="en-US" w:eastAsia="zh-CN" w:bidi="ar"/>
        </w:rPr>
      </w:pPr>
    </w:p>
    <w:p>
      <w:pPr>
        <w:widowControl/>
        <w:shd w:val="clear" w:color="auto" w:fill="FFFFFF"/>
        <w:spacing w:before="0" w:line="240" w:lineRule="auto"/>
        <w:ind w:firstLine="640" w:firstLineChars="200"/>
        <w:jc w:val="both"/>
        <w:rPr>
          <w:rFonts w:hint="eastAsia" w:ascii="仿宋_GB2312" w:hAnsi="仿宋_GB2312" w:eastAsia="仿宋_GB2312" w:cs="仿宋_GB2312"/>
          <w:color w:val="333333"/>
          <w:kern w:val="0"/>
          <w:sz w:val="32"/>
          <w:szCs w:val="32"/>
        </w:rPr>
      </w:pPr>
    </w:p>
    <w:p>
      <w:pPr>
        <w:widowControl/>
        <w:shd w:val="clear" w:color="auto" w:fill="FFFFFF"/>
        <w:spacing w:before="0" w:line="240" w:lineRule="auto"/>
        <w:ind w:firstLine="640" w:firstLineChars="200"/>
        <w:jc w:val="both"/>
        <w:rPr>
          <w:rFonts w:hint="eastAsia" w:ascii="仿宋_GB2312" w:hAnsi="仿宋_GB2312" w:eastAsia="仿宋_GB2312" w:cs="仿宋_GB2312"/>
          <w:color w:val="333333"/>
          <w:kern w:val="0"/>
          <w:sz w:val="32"/>
          <w:szCs w:val="32"/>
        </w:rPr>
      </w:pPr>
    </w:p>
    <w:p>
      <w:pPr>
        <w:widowControl/>
        <w:shd w:val="clear" w:color="auto" w:fill="FFFFFF"/>
        <w:spacing w:before="0" w:line="240" w:lineRule="auto"/>
        <w:ind w:firstLine="5120" w:firstLineChars="1600"/>
        <w:jc w:val="both"/>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2021年11月22日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20"/>
      </w:pPr>
      <w:r>
        <w:separator/>
      </w:r>
    </w:p>
  </w:endnote>
  <w:endnote w:type="continuationSeparator" w:id="1">
    <w:p>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left="420"/>
      </w:pPr>
      <w:r>
        <w:separator/>
      </w:r>
    </w:p>
  </w:footnote>
  <w:footnote w:type="continuationSeparator" w:id="1">
    <w:p>
      <w:pPr>
        <w:spacing w:before="0" w:after="0" w:line="240" w:lineRule="auto"/>
        <w:ind w:left="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0287"/>
    <w:rsid w:val="2526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0" w:line="560" w:lineRule="exact"/>
      <w:ind w:left="200" w:left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2021-11-30T06:41:00Z</dcterms:created>
  <dc:creator>..</dc:creator>
  <cp:lastModifiedBy>..</cp:lastModifiedBy>
  <cp:lastPrinted>2021-11-30T06:43:35Z</cp:lastPrinted>
  <dcterms:modified xsi:type="dcterms:W3CDTF">2021-11-30T06:43:47Z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B523F098338D457AA6E69D1CD9D222CA</vt:lpwstr>
  </property>
</Properties>
</file>