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 xml:space="preserve">    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方正小标宋简体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关于《淮南市居民服务“一卡通”实施方案（送审稿）》起草情况的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说明</w:t>
      </w:r>
    </w:p>
    <w:p>
      <w:pPr>
        <w:jc w:val="left"/>
        <w:rPr>
          <w:rFonts w:ascii="仿宋" w:hAnsi="仿宋" w:eastAsia="仿宋"/>
          <w:bCs/>
          <w:sz w:val="32"/>
          <w:szCs w:val="36"/>
        </w:rPr>
      </w:pPr>
    </w:p>
    <w:p>
      <w:pPr>
        <w:ind w:firstLine="2560" w:firstLineChars="800"/>
        <w:jc w:val="left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市人力资源和社会保障局</w:t>
      </w:r>
    </w:p>
    <w:p>
      <w:pPr>
        <w:ind w:firstLine="2560" w:firstLineChars="800"/>
        <w:jc w:val="left"/>
        <w:rPr>
          <w:rFonts w:ascii="仿宋_GB2312" w:hAnsi="仿宋_GB2312" w:eastAsia="仿宋_GB2312" w:cs="仿宋_GB2312"/>
          <w:sz w:val="32"/>
          <w:szCs w:val="36"/>
        </w:rPr>
      </w:pPr>
    </w:p>
    <w:p>
      <w:pPr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一、背景依据及起草过程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为贯彻落实《安徽省人民政府办公厅关于印发安徽省居民服务“一卡通”工作方案的通知》（皖政办[2021]4号）文件精神，推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进</w:t>
      </w:r>
      <w:r>
        <w:rPr>
          <w:rFonts w:hint="eastAsia" w:ascii="仿宋_GB2312" w:hAnsi="仿宋_GB2312" w:eastAsia="仿宋_GB2312" w:cs="仿宋_GB2312"/>
          <w:sz w:val="32"/>
          <w:szCs w:val="36"/>
        </w:rPr>
        <w:t>我市居民服务“一卡通”工作，市人社局起草了《淮南市居民服务“一卡通”实施方案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送审稿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6"/>
        </w:rPr>
        <w:t>》（以下简称《实施方案》）。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《实施方案》征求了市直有关部门、县区意见，根据反馈的意见和建议修改完善，并经市政府合法性审查，现提请市政府常务会议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审议</w:t>
      </w:r>
      <w:r>
        <w:rPr>
          <w:rFonts w:hint="eastAsia" w:ascii="仿宋_GB2312" w:hAnsi="仿宋_GB2312" w:eastAsia="仿宋_GB2312" w:cs="仿宋_GB2312"/>
          <w:sz w:val="32"/>
          <w:szCs w:val="36"/>
        </w:rPr>
        <w:t>。</w:t>
      </w:r>
    </w:p>
    <w:p>
      <w:pPr>
        <w:spacing w:line="560" w:lineRule="exact"/>
        <w:ind w:left="640"/>
        <w:jc w:val="left"/>
        <w:rPr>
          <w:rFonts w:hint="eastAsia" w:ascii="楷体" w:hAnsi="楷体" w:eastAsia="楷体" w:cs="楷体"/>
          <w:b/>
          <w:sz w:val="32"/>
          <w:szCs w:val="36"/>
        </w:rPr>
      </w:pPr>
      <w:r>
        <w:rPr>
          <w:rFonts w:hint="eastAsia" w:ascii="黑体" w:hAnsi="黑体" w:eastAsia="黑体"/>
          <w:bCs/>
          <w:sz w:val="32"/>
          <w:szCs w:val="36"/>
        </w:rPr>
        <w:t>二、总体目标和重点举措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以社会保障卡为载体建立居民服务“一卡通”，逐步推进社会保障卡在政务服务、医疗保障、财政补贴、金融服务、交通文旅等领域的广泛应用。到2025年底，基本实现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我市社会保障卡在</w:t>
      </w:r>
      <w:r>
        <w:rPr>
          <w:rFonts w:hint="eastAsia" w:ascii="仿宋_GB2312" w:hAnsi="仿宋_GB2312" w:eastAsia="仿宋_GB2312" w:cs="仿宋_GB2312"/>
          <w:sz w:val="32"/>
          <w:szCs w:val="36"/>
        </w:rPr>
        <w:t>省内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通用</w:t>
      </w:r>
      <w:r>
        <w:rPr>
          <w:rFonts w:hint="eastAsia" w:ascii="仿宋_GB2312" w:hAnsi="仿宋_GB2312" w:eastAsia="仿宋_GB2312" w:cs="仿宋_GB2312"/>
          <w:sz w:val="32"/>
          <w:szCs w:val="36"/>
        </w:rPr>
        <w:t>。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主要采取以下举措：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仿宋_GB2312" w:cs="黑体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6"/>
        </w:rPr>
        <w:t>是</w:t>
      </w:r>
      <w:r>
        <w:rPr>
          <w:rFonts w:hint="eastAsia" w:ascii="仿宋_GB2312" w:hAnsi="仿宋_GB2312" w:eastAsia="仿宋_GB2312" w:cs="仿宋_GB2312"/>
          <w:sz w:val="32"/>
          <w:szCs w:val="36"/>
          <w:u w:val="none"/>
          <w:lang w:val="en-US" w:eastAsia="zh-CN"/>
        </w:rPr>
        <w:t>建设全市</w:t>
      </w:r>
      <w:r>
        <w:rPr>
          <w:rFonts w:hint="eastAsia" w:ascii="仿宋_GB2312" w:hAnsi="仿宋_GB2312" w:eastAsia="仿宋_GB2312" w:cs="仿宋_GB2312"/>
          <w:sz w:val="32"/>
          <w:szCs w:val="36"/>
        </w:rPr>
        <w:t>居民服务“一卡通”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数据</w:t>
      </w:r>
      <w:r>
        <w:rPr>
          <w:rFonts w:hint="eastAsia" w:ascii="仿宋_GB2312" w:hAnsi="仿宋_GB2312" w:eastAsia="仿宋_GB2312" w:cs="仿宋_GB2312"/>
          <w:sz w:val="32"/>
          <w:szCs w:val="36"/>
        </w:rPr>
        <w:t>管理平台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6"/>
          <w:u w:val="none"/>
        </w:rPr>
        <w:t>对持卡人员基础信息、用卡信息</w:t>
      </w:r>
      <w:r>
        <w:rPr>
          <w:rFonts w:hint="eastAsia" w:ascii="仿宋_GB2312" w:hAnsi="仿宋_GB2312" w:eastAsia="仿宋_GB2312" w:cs="仿宋_GB2312"/>
          <w:sz w:val="32"/>
          <w:szCs w:val="36"/>
          <w:u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6"/>
          <w:u w:val="none"/>
        </w:rPr>
        <w:t>进行综合管理</w:t>
      </w:r>
      <w:r>
        <w:rPr>
          <w:rFonts w:hint="eastAsia" w:ascii="仿宋_GB2312" w:hAnsi="仿宋_GB2312" w:eastAsia="仿宋_GB2312" w:cs="仿宋_GB2312"/>
          <w:sz w:val="32"/>
          <w:szCs w:val="36"/>
          <w:u w:val="none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</w:rPr>
        <w:t>全市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val="en-US" w:eastAsia="zh-CN"/>
        </w:rPr>
        <w:t>社会保障卡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</w:rPr>
        <w:t>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val="en-US" w:eastAsia="zh-CN"/>
        </w:rPr>
        <w:t>管理平台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</w:rPr>
        <w:t>，实现社会保险、就医结算、社会优抚、社会救助等业务持卡办理，进一步提升“一卡通”便民惠民服务水平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</w:rPr>
        <w:t>是拓展居民服务“一卡通”在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val="en-US" w:eastAsia="zh-CN"/>
        </w:rPr>
        <w:t>街道、乡镇、社区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</w:rPr>
        <w:t>的应用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</w:rPr>
        <w:t>为群众提供水、电、煤、交通等各类政府公共服务管理领域的生活缴费服务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6"/>
        </w:rPr>
        <w:t>是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确定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</w:rPr>
        <w:t>我市在2021年底前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val="en-US" w:eastAsia="zh-CN"/>
        </w:rPr>
        <w:t>率先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</w:rPr>
        <w:t>完成社会保障卡在交通出行、文化旅游等场景的应用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val="en-US" w:eastAsia="zh-CN"/>
        </w:rPr>
        <w:t>此外，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</w:rPr>
        <w:t>根据省、市政府部门设置情况不同，《实施方案》中合并了教育和体育部门的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</w:rPr>
        <w:t>职责，增加了市住房公积金管理中心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val="en-US" w:eastAsia="zh-CN"/>
        </w:rPr>
        <w:t>的工作职责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黑体" w:hAnsi="黑体" w:eastAsia="黑体"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6"/>
          <w:lang w:val="en-US" w:eastAsia="zh-CN"/>
        </w:rPr>
        <w:t>三</w:t>
      </w:r>
      <w:r>
        <w:rPr>
          <w:rFonts w:hint="eastAsia" w:ascii="黑体" w:hAnsi="黑体" w:eastAsia="黑体"/>
          <w:bCs/>
          <w:sz w:val="32"/>
          <w:szCs w:val="36"/>
        </w:rPr>
        <w:t>、请示事项</w:t>
      </w:r>
      <w:r>
        <w:rPr>
          <w:rFonts w:hint="eastAsia" w:ascii="黑体" w:hAnsi="黑体" w:eastAsia="黑体"/>
          <w:bCs/>
          <w:sz w:val="32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经了解《安徽省人民政府办公厅关于印发安徽省居民服务“一卡通”工作方案的通知》（皖政办[2021]4号）文件经省政府常务会议审议通过后，以省政府办公厅文件印发。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建议我市《实施方案》经市政府常务会议审议通过后，以市政府办公室文件印发。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</w:p>
    <w:p>
      <w:pPr>
        <w:spacing w:line="560" w:lineRule="exact"/>
        <w:ind w:firstLine="862" w:firstLineChars="196"/>
        <w:jc w:val="left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tTvnA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0"/>
    <w:rsid w:val="00020D1A"/>
    <w:rsid w:val="00130CB0"/>
    <w:rsid w:val="00220BA3"/>
    <w:rsid w:val="002A0B19"/>
    <w:rsid w:val="003937F8"/>
    <w:rsid w:val="005D7E17"/>
    <w:rsid w:val="00601CAF"/>
    <w:rsid w:val="00662DB4"/>
    <w:rsid w:val="00811944"/>
    <w:rsid w:val="008C60D2"/>
    <w:rsid w:val="00914E44"/>
    <w:rsid w:val="009E097B"/>
    <w:rsid w:val="009E59D2"/>
    <w:rsid w:val="00BF157E"/>
    <w:rsid w:val="00C10085"/>
    <w:rsid w:val="00C373CA"/>
    <w:rsid w:val="03372E47"/>
    <w:rsid w:val="04886306"/>
    <w:rsid w:val="05474FB2"/>
    <w:rsid w:val="072746C5"/>
    <w:rsid w:val="09460B29"/>
    <w:rsid w:val="0E023E7B"/>
    <w:rsid w:val="10C22027"/>
    <w:rsid w:val="1143166D"/>
    <w:rsid w:val="13C72828"/>
    <w:rsid w:val="20602BDD"/>
    <w:rsid w:val="25E665F3"/>
    <w:rsid w:val="264F3E1C"/>
    <w:rsid w:val="294A3215"/>
    <w:rsid w:val="297038EE"/>
    <w:rsid w:val="2B8D2ED1"/>
    <w:rsid w:val="2DE952A2"/>
    <w:rsid w:val="31B40B9D"/>
    <w:rsid w:val="33477BD6"/>
    <w:rsid w:val="33A41A7E"/>
    <w:rsid w:val="357D51A4"/>
    <w:rsid w:val="3A033532"/>
    <w:rsid w:val="3AA20C67"/>
    <w:rsid w:val="3EAA1947"/>
    <w:rsid w:val="3F41361D"/>
    <w:rsid w:val="4A605D0B"/>
    <w:rsid w:val="4BF20F79"/>
    <w:rsid w:val="4D4E092A"/>
    <w:rsid w:val="4E1311E7"/>
    <w:rsid w:val="4E1751C0"/>
    <w:rsid w:val="4EF41A83"/>
    <w:rsid w:val="51046A20"/>
    <w:rsid w:val="522C6477"/>
    <w:rsid w:val="524C2DFC"/>
    <w:rsid w:val="56B61175"/>
    <w:rsid w:val="589D7D77"/>
    <w:rsid w:val="59263375"/>
    <w:rsid w:val="5B4B1D96"/>
    <w:rsid w:val="5FA178BF"/>
    <w:rsid w:val="601D1D75"/>
    <w:rsid w:val="639355B5"/>
    <w:rsid w:val="64AE6089"/>
    <w:rsid w:val="687B64F2"/>
    <w:rsid w:val="68F34408"/>
    <w:rsid w:val="690F37DA"/>
    <w:rsid w:val="69251F41"/>
    <w:rsid w:val="6A016C7B"/>
    <w:rsid w:val="6AAA1C10"/>
    <w:rsid w:val="6B8268D6"/>
    <w:rsid w:val="6DBD364D"/>
    <w:rsid w:val="6E4775E5"/>
    <w:rsid w:val="71602DD0"/>
    <w:rsid w:val="717F49E1"/>
    <w:rsid w:val="71EE2EBF"/>
    <w:rsid w:val="73412A6E"/>
    <w:rsid w:val="790F77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872</Characters>
  <Lines>7</Lines>
  <Paragraphs>2</Paragraphs>
  <TotalTime>253</TotalTime>
  <ScaleCrop>false</ScaleCrop>
  <LinksUpToDate>false</LinksUpToDate>
  <CharactersWithSpaces>1022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2021-05-11T02:13:00Z</dcterms:created>
  <dc:creator>9527</dc:creator>
  <cp:lastModifiedBy>Alice</cp:lastModifiedBy>
  <cp:lastPrinted>2021-06-02T01:49:00Z</cp:lastPrinted>
  <dcterms:modified xsi:type="dcterms:W3CDTF">2021-12-07T07:46:07Z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437045AFFFB84A8AB6CD38E5749F84B4</vt:lpwstr>
  </property>
</Properties>
</file>