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E4" w:rsidRPr="00084E8C" w:rsidRDefault="009551E2" w:rsidP="00084E8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淮南市潘集区</w:t>
      </w:r>
      <w:r w:rsidR="00EF54E4" w:rsidRPr="00084E8C">
        <w:rPr>
          <w:rFonts w:ascii="黑体" w:eastAsia="黑体" w:hAnsi="黑体" w:hint="eastAsia"/>
          <w:sz w:val="44"/>
          <w:szCs w:val="44"/>
        </w:rPr>
        <w:t>就业政策法规咨询</w:t>
      </w:r>
      <w:r w:rsidR="00084E8C" w:rsidRPr="00084E8C">
        <w:rPr>
          <w:rFonts w:ascii="黑体" w:eastAsia="黑体" w:hAnsi="黑体" w:hint="eastAsia"/>
          <w:sz w:val="44"/>
          <w:szCs w:val="44"/>
        </w:rPr>
        <w:t>办事指南</w:t>
      </w:r>
    </w:p>
    <w:p w:rsidR="00E652DE" w:rsidRPr="00084E8C" w:rsidRDefault="00E652DE" w:rsidP="00084E8C">
      <w:pPr>
        <w:rPr>
          <w:sz w:val="28"/>
          <w:szCs w:val="28"/>
        </w:rPr>
      </w:pPr>
    </w:p>
    <w:p w:rsidR="00084E8C" w:rsidRP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一、办理单位：</w:t>
      </w:r>
      <w:r>
        <w:rPr>
          <w:rFonts w:hint="eastAsia"/>
          <w:sz w:val="28"/>
          <w:szCs w:val="28"/>
        </w:rPr>
        <w:t>潘集区</w:t>
      </w:r>
      <w:r w:rsidRPr="00084E8C">
        <w:rPr>
          <w:rFonts w:hint="eastAsia"/>
          <w:sz w:val="28"/>
          <w:szCs w:val="28"/>
        </w:rPr>
        <w:t>人力资源和社会保障局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二、咨询地点：</w:t>
      </w:r>
      <w:r>
        <w:rPr>
          <w:rFonts w:hint="eastAsia"/>
          <w:sz w:val="28"/>
          <w:szCs w:val="28"/>
        </w:rPr>
        <w:t>潘集区政府服务中心大楼</w:t>
      </w:r>
      <w:r>
        <w:rPr>
          <w:rFonts w:hint="eastAsia"/>
          <w:sz w:val="28"/>
          <w:szCs w:val="28"/>
        </w:rPr>
        <w:t>256</w:t>
      </w:r>
      <w:r>
        <w:rPr>
          <w:rFonts w:hint="eastAsia"/>
          <w:sz w:val="28"/>
          <w:szCs w:val="28"/>
        </w:rPr>
        <w:t>室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三、咨询时间：工作日上午</w:t>
      </w:r>
      <w:r w:rsidRPr="00084E8C">
        <w:rPr>
          <w:rFonts w:hint="eastAsia"/>
          <w:sz w:val="28"/>
          <w:szCs w:val="28"/>
        </w:rPr>
        <w:t>8:00-12:00</w:t>
      </w:r>
      <w:r w:rsidRPr="00084E8C">
        <w:rPr>
          <w:rFonts w:hint="eastAsia"/>
          <w:sz w:val="28"/>
          <w:szCs w:val="28"/>
        </w:rPr>
        <w:t>，下午</w:t>
      </w:r>
      <w:r w:rsidRPr="00084E8C">
        <w:rPr>
          <w:rFonts w:hint="eastAsia"/>
          <w:sz w:val="28"/>
          <w:szCs w:val="28"/>
        </w:rPr>
        <w:t>2:30</w:t>
      </w:r>
      <w:r w:rsidRPr="00084E8C">
        <w:rPr>
          <w:rFonts w:hint="eastAsia"/>
          <w:sz w:val="28"/>
          <w:szCs w:val="28"/>
        </w:rPr>
        <w:t>—</w:t>
      </w:r>
      <w:r w:rsidRPr="00084E8C">
        <w:rPr>
          <w:rFonts w:hint="eastAsia"/>
          <w:sz w:val="28"/>
          <w:szCs w:val="28"/>
        </w:rPr>
        <w:t>5:30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四、受理条件：有就业创业需求的劳动者，均可按规定程序进行就业创业政策法规咨询。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五、受理材料：无需材料。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六、咨询流程：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1.</w:t>
      </w:r>
      <w:r w:rsidRPr="00084E8C">
        <w:rPr>
          <w:rFonts w:hint="eastAsia"/>
          <w:sz w:val="28"/>
          <w:szCs w:val="28"/>
        </w:rPr>
        <w:t>申请人向公共就业和人才服务机构提出申请，并说明需要了解的就业政策法规。</w:t>
      </w:r>
    </w:p>
    <w:p w:rsidR="002E0162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2.</w:t>
      </w:r>
      <w:r w:rsidRPr="00084E8C">
        <w:rPr>
          <w:rFonts w:hint="eastAsia"/>
          <w:sz w:val="28"/>
          <w:szCs w:val="28"/>
        </w:rPr>
        <w:t>经公共就业和人才服务机构核实身份证后，反映真实情况，工作人员会给予相关答复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七、咨询途径：</w:t>
      </w:r>
    </w:p>
    <w:p w:rsid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1</w:t>
      </w:r>
      <w:r w:rsidRPr="00084E8C">
        <w:rPr>
          <w:rFonts w:hint="eastAsia"/>
          <w:sz w:val="28"/>
          <w:szCs w:val="28"/>
        </w:rPr>
        <w:t>、现场咨询：</w:t>
      </w:r>
      <w:r>
        <w:rPr>
          <w:rFonts w:hint="eastAsia"/>
          <w:sz w:val="28"/>
          <w:szCs w:val="28"/>
        </w:rPr>
        <w:t>潘集区政府服务中心大楼</w:t>
      </w:r>
      <w:r>
        <w:rPr>
          <w:rFonts w:hint="eastAsia"/>
          <w:sz w:val="28"/>
          <w:szCs w:val="28"/>
        </w:rPr>
        <w:t>252</w:t>
      </w:r>
      <w:r>
        <w:rPr>
          <w:rFonts w:hint="eastAsia"/>
          <w:sz w:val="28"/>
          <w:szCs w:val="28"/>
        </w:rPr>
        <w:t>室</w:t>
      </w:r>
    </w:p>
    <w:p w:rsidR="002E0162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2</w:t>
      </w:r>
      <w:r w:rsidRPr="00084E8C">
        <w:rPr>
          <w:rFonts w:hint="eastAsia"/>
          <w:sz w:val="28"/>
          <w:szCs w:val="28"/>
        </w:rPr>
        <w:t>、电话咨询：</w:t>
      </w:r>
      <w:r w:rsidRPr="00084E8C">
        <w:rPr>
          <w:rFonts w:hint="eastAsia"/>
          <w:sz w:val="28"/>
          <w:szCs w:val="28"/>
        </w:rPr>
        <w:t>0554-</w:t>
      </w:r>
      <w:r>
        <w:rPr>
          <w:rFonts w:hint="eastAsia"/>
          <w:sz w:val="28"/>
          <w:szCs w:val="28"/>
        </w:rPr>
        <w:t>4985126</w:t>
      </w:r>
    </w:p>
    <w:p w:rsidR="00E652DE" w:rsidRPr="00084E8C" w:rsidRDefault="00084E8C" w:rsidP="00084E8C">
      <w:pPr>
        <w:rPr>
          <w:sz w:val="28"/>
          <w:szCs w:val="28"/>
        </w:rPr>
      </w:pPr>
      <w:r w:rsidRPr="00084E8C">
        <w:rPr>
          <w:rFonts w:hint="eastAsia"/>
          <w:sz w:val="28"/>
          <w:szCs w:val="28"/>
        </w:rPr>
        <w:t>3</w:t>
      </w:r>
      <w:r w:rsidRPr="00084E8C">
        <w:rPr>
          <w:rFonts w:hint="eastAsia"/>
          <w:sz w:val="28"/>
          <w:szCs w:val="28"/>
        </w:rPr>
        <w:t>、网上咨询：通过安徽政务服务网进行线上咨询（线上咨询网址</w:t>
      </w:r>
      <w:r w:rsidRPr="00084E8C">
        <w:rPr>
          <w:rFonts w:hint="eastAsia"/>
          <w:sz w:val="28"/>
          <w:szCs w:val="28"/>
        </w:rPr>
        <w:t>-</w:t>
      </w:r>
      <w:r w:rsidRPr="00084E8C">
        <w:t xml:space="preserve"> </w:t>
      </w:r>
      <w:r w:rsidRPr="00084E8C">
        <w:rPr>
          <w:sz w:val="28"/>
          <w:szCs w:val="28"/>
        </w:rPr>
        <w:t>http://hn.ahzwfw.gov.cn/bog-bsdt/static/workProcess/components/applicationMaterial.html?ssqdCode=4904e11601014113901ff7dfe93f8e5e</w:t>
      </w:r>
      <w:r w:rsidRPr="00084E8C">
        <w:rPr>
          <w:rFonts w:hint="eastAsia"/>
          <w:sz w:val="28"/>
          <w:szCs w:val="28"/>
        </w:rPr>
        <w:t>）</w:t>
      </w:r>
    </w:p>
    <w:sectPr w:rsidR="00E652DE" w:rsidRPr="00084E8C" w:rsidSect="00084E8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FDA" w:rsidRDefault="00A53FDA" w:rsidP="00217070">
      <w:r>
        <w:separator/>
      </w:r>
    </w:p>
  </w:endnote>
  <w:endnote w:type="continuationSeparator" w:id="1">
    <w:p w:rsidR="00A53FDA" w:rsidRDefault="00A53FDA" w:rsidP="00217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FDA" w:rsidRDefault="00A53FDA" w:rsidP="00217070">
      <w:r>
        <w:separator/>
      </w:r>
    </w:p>
  </w:footnote>
  <w:footnote w:type="continuationSeparator" w:id="1">
    <w:p w:rsidR="00A53FDA" w:rsidRDefault="00A53FDA" w:rsidP="00217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4E4"/>
    <w:rsid w:val="00044B7A"/>
    <w:rsid w:val="00084E8C"/>
    <w:rsid w:val="00217070"/>
    <w:rsid w:val="002E0162"/>
    <w:rsid w:val="002E37B5"/>
    <w:rsid w:val="00505F71"/>
    <w:rsid w:val="008E2FB4"/>
    <w:rsid w:val="00916288"/>
    <w:rsid w:val="009551E2"/>
    <w:rsid w:val="00A53FDA"/>
    <w:rsid w:val="00A82ED9"/>
    <w:rsid w:val="00DC2830"/>
    <w:rsid w:val="00E652DE"/>
    <w:rsid w:val="00EF54E4"/>
    <w:rsid w:val="00F140B4"/>
    <w:rsid w:val="00F8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0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070"/>
    <w:rPr>
      <w:sz w:val="18"/>
      <w:szCs w:val="18"/>
    </w:rPr>
  </w:style>
  <w:style w:type="character" w:styleId="a5">
    <w:name w:val="Hyperlink"/>
    <w:basedOn w:val="a0"/>
    <w:uiPriority w:val="99"/>
    <w:unhideWhenUsed/>
    <w:rsid w:val="002170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1707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916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THTF</cp:lastModifiedBy>
  <cp:revision>7</cp:revision>
  <dcterms:created xsi:type="dcterms:W3CDTF">2021-12-05T08:38:00Z</dcterms:created>
  <dcterms:modified xsi:type="dcterms:W3CDTF">2021-12-07T01:39:00Z</dcterms:modified>
</cp:coreProperties>
</file>