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sz w:val="48"/>
          <w:szCs w:val="48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  <w:lang w:eastAsia="zh-CN"/>
        </w:rPr>
        <w:t>潘集区</w:t>
      </w:r>
      <w:r>
        <w:rPr>
          <w:rFonts w:hint="eastAsia" w:ascii="黑体" w:hAnsi="黑体" w:eastAsia="黑体"/>
          <w:sz w:val="44"/>
          <w:szCs w:val="44"/>
        </w:rPr>
        <w:t>2022年拟认定就业困难人员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基  本  信  息</w:t>
      </w:r>
    </w:p>
    <w:bookmarkEnd w:id="0"/>
    <w:p>
      <w:pPr>
        <w:pStyle w:val="2"/>
        <w:spacing w:before="0" w:beforeAutospacing="0" w:after="0" w:afterAutospacing="0" w:line="560" w:lineRule="exact"/>
        <w:jc w:val="both"/>
        <w:rPr>
          <w:rFonts w:ascii="仿宋" w:hAnsi="仿宋" w:eastAsia="仿宋" w:cs="Times New Roman"/>
          <w:sz w:val="32"/>
        </w:rPr>
      </w:pPr>
    </w:p>
    <w:tbl>
      <w:tblPr>
        <w:tblStyle w:val="3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850"/>
        <w:gridCol w:w="851"/>
        <w:gridCol w:w="1395"/>
        <w:gridCol w:w="2552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39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25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所属乡镇（街道）</w:t>
            </w:r>
          </w:p>
        </w:tc>
        <w:tc>
          <w:tcPr>
            <w:tcW w:w="25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12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张新福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女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汉</w:t>
            </w:r>
          </w:p>
        </w:tc>
        <w:tc>
          <w:tcPr>
            <w:tcW w:w="139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197106</w:t>
            </w:r>
          </w:p>
        </w:tc>
        <w:tc>
          <w:tcPr>
            <w:tcW w:w="25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田集街道</w:t>
            </w:r>
          </w:p>
        </w:tc>
        <w:tc>
          <w:tcPr>
            <w:tcW w:w="25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大龄就业困难人员</w:t>
            </w:r>
          </w:p>
        </w:tc>
      </w:tr>
    </w:tbl>
    <w:p/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679B2"/>
    <w:rsid w:val="2436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2022-09-14T04:25:00Z</dcterms:created>
  <dc:creator>rr</dc:creator>
  <cp:lastModifiedBy>rr</cp:lastModifiedBy>
  <dcterms:modified xsi:type="dcterms:W3CDTF">2022-09-14T04:25:41Z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29CB30A09FAF4A5CAA8B99BFDEA1BDF5</vt:lpwstr>
  </property>
</Properties>
</file>