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0"/>
        <w:jc w:val="center"/>
        <w:textAlignment w:val="auto"/>
        <w:rPr>
          <w:rFonts w:ascii="Calibri" w:hAnsi="Calibri" w:cs="Calibri"/>
          <w:i w:val="0"/>
          <w:caps w:val="0"/>
          <w:color w:val="333333"/>
          <w:spacing w:val="0"/>
          <w:sz w:val="21"/>
          <w:szCs w:val="21"/>
        </w:rPr>
      </w:pPr>
      <w:r>
        <w:rPr>
          <w:rFonts w:ascii="方正小标宋_GBK" w:hAnsi="方正小标宋_GBK" w:eastAsia="方正小标宋_GBK" w:cs="方正小标宋_GBK"/>
          <w:i w:val="0"/>
          <w:caps w:val="0"/>
          <w:strike/>
          <w:dstrike w:val="0"/>
          <w:color w:val="333333"/>
          <w:spacing w:val="0"/>
          <w:kern w:val="0"/>
          <w:sz w:val="44"/>
          <w:szCs w:val="44"/>
          <w:bdr w:val="none" w:color="auto" w:sz="0" w:space="0"/>
          <w:shd w:val="clear" w:fill="FFFFFF"/>
          <w:lang w:val="en-US" w:eastAsia="zh-CN" w:bidi="ar"/>
        </w:rPr>
        <w:t>安徽省</w:t>
      </w:r>
      <w:r>
        <w:rPr>
          <w:rFonts w:hint="eastAsia" w:ascii="方正小标宋_GBK" w:hAnsi="方正小标宋_GBK" w:eastAsia="方正小标宋_GBK" w:cs="方正小标宋_GBK"/>
          <w:i w:val="0"/>
          <w:caps w:val="0"/>
          <w:color w:val="333333"/>
          <w:spacing w:val="0"/>
          <w:kern w:val="0"/>
          <w:sz w:val="44"/>
          <w:szCs w:val="44"/>
          <w:u w:val="single"/>
          <w:bdr w:val="none" w:color="auto" w:sz="0" w:space="0"/>
          <w:shd w:val="clear" w:fill="FFFFFF"/>
          <w:lang w:val="en-US" w:eastAsia="zh-CN" w:bidi="ar"/>
        </w:rPr>
        <w:t>淮南市</w:t>
      </w:r>
      <w:r>
        <w:rPr>
          <w:rFonts w:hint="eastAsia" w:ascii="方正小标宋_GBK" w:hAnsi="方正小标宋_GBK" w:eastAsia="方正小标宋_GBK" w:cs="方正小标宋_GBK"/>
          <w:i w:val="0"/>
          <w:caps w:val="0"/>
          <w:color w:val="333333"/>
          <w:spacing w:val="0"/>
          <w:kern w:val="0"/>
          <w:sz w:val="44"/>
          <w:szCs w:val="44"/>
          <w:bdr w:val="none" w:color="auto" w:sz="0" w:space="0"/>
          <w:shd w:val="clear" w:fill="FFFFFF"/>
          <w:lang w:val="en-US" w:eastAsia="zh-CN" w:bidi="ar"/>
        </w:rPr>
        <w:t>促进残疾人就业三年行动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0"/>
        <w:jc w:val="center"/>
        <w:textAlignment w:val="auto"/>
        <w:rPr>
          <w:caps w:val="0"/>
          <w:color w:val="333333"/>
          <w:spacing w:val="0"/>
          <w:sz w:val="21"/>
          <w:szCs w:val="21"/>
        </w:rPr>
      </w:pPr>
      <w:r>
        <w:rPr>
          <w:rFonts w:hint="eastAsia" w:ascii="方正小标宋_GBK" w:hAnsi="方正小标宋_GBK" w:eastAsia="方正小标宋_GBK" w:cs="方正小标宋_GBK"/>
          <w:i w:val="0"/>
          <w:caps w:val="0"/>
          <w:color w:val="333333"/>
          <w:spacing w:val="0"/>
          <w:kern w:val="0"/>
          <w:sz w:val="44"/>
          <w:szCs w:val="44"/>
          <w:bdr w:val="none" w:color="auto" w:sz="0" w:space="0"/>
          <w:shd w:val="clear" w:fill="FFFFFF"/>
          <w:lang w:val="en-US" w:eastAsia="zh-CN" w:bidi="ar"/>
        </w:rPr>
        <w:t>实施方案（2022—</w:t>
      </w:r>
      <w:r>
        <w:rPr>
          <w:rFonts w:hint="eastAsia" w:ascii="方正小标宋_GBK" w:hAnsi="方正小标宋_GBK" w:eastAsia="方正小标宋_GBK" w:cs="方正小标宋_GBK"/>
          <w:caps w:val="0"/>
          <w:color w:val="333333"/>
          <w:spacing w:val="0"/>
          <w:kern w:val="0"/>
          <w:sz w:val="44"/>
          <w:szCs w:val="44"/>
          <w:bdr w:val="none" w:color="auto" w:sz="0" w:space="0"/>
          <w:shd w:val="clear" w:fill="FFFFFF"/>
          <w:lang w:val="en-US" w:eastAsia="zh-CN" w:bidi="ar"/>
        </w:rPr>
        <w:t>2024</w:t>
      </w:r>
      <w:r>
        <w:rPr>
          <w:rFonts w:hint="eastAsia" w:ascii="方正小标宋_GBK" w:hAnsi="方正小标宋_GBK" w:eastAsia="方正小标宋_GBK" w:cs="方正小标宋_GBK"/>
          <w:i w:val="0"/>
          <w:caps w:val="0"/>
          <w:color w:val="333333"/>
          <w:spacing w:val="0"/>
          <w:kern w:val="0"/>
          <w:sz w:val="44"/>
          <w:szCs w:val="44"/>
          <w:bdr w:val="none" w:color="auto" w:sz="0" w:space="0"/>
          <w:shd w:val="clear" w:fill="FFFFFF"/>
          <w:lang w:val="en-US" w:eastAsia="zh-CN" w:bidi="ar"/>
        </w:rPr>
        <w:t>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0"/>
        <w:jc w:val="center"/>
        <w:textAlignment w:val="auto"/>
        <w:rPr>
          <w:rFonts w:hint="default" w:ascii="Calibri" w:hAnsi="Calibri" w:cs="Calibri"/>
          <w:i w:val="0"/>
          <w:caps w:val="0"/>
          <w:color w:val="333333"/>
          <w:spacing w:val="0"/>
          <w:sz w:val="21"/>
          <w:szCs w:val="21"/>
        </w:rPr>
      </w:pPr>
      <w:r>
        <w:rPr>
          <w:rFonts w:hint="eastAsia" w:ascii="方正小标宋_GBK" w:hAnsi="方正小标宋_GBK" w:eastAsia="方正小标宋_GBK" w:cs="方正小标宋_GBK"/>
          <w:i w:val="0"/>
          <w:caps w:val="0"/>
          <w:color w:val="333333"/>
          <w:spacing w:val="0"/>
          <w:kern w:val="0"/>
          <w:sz w:val="44"/>
          <w:szCs w:val="44"/>
          <w:bdr w:val="none" w:color="auto" w:sz="0" w:space="0"/>
          <w:shd w:val="clear" w:fill="FFFFFF"/>
          <w:lang w:val="en-US" w:eastAsia="zh-CN" w:bidi="ar"/>
        </w:rPr>
        <w:t>（征求意见稿）</w:t>
      </w:r>
      <w:bookmarkStart w:id="0" w:name="_GoBack"/>
      <w:bookmarkEnd w:id="0"/>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640"/>
        <w:jc w:val="both"/>
        <w:rPr>
          <w:rFonts w:hint="default" w:ascii="Calibri" w:hAnsi="Calibri" w:cs="Calibri"/>
          <w:i w:val="0"/>
          <w:caps w:val="0"/>
          <w:color w:val="333333"/>
          <w:spacing w:val="0"/>
          <w:sz w:val="21"/>
          <w:szCs w:val="21"/>
        </w:rPr>
      </w:pPr>
      <w:r>
        <w:rPr>
          <w:rFonts w:hint="default" w:ascii="Calibri" w:hAnsi="Calibri" w:cs="Calibri" w:eastAsiaTheme="minorEastAsia"/>
          <w:i w:val="0"/>
          <w:caps w:val="0"/>
          <w:color w:val="333333"/>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640"/>
        <w:jc w:val="both"/>
        <w:rPr>
          <w:rFonts w:hint="default" w:ascii="Calibri" w:hAnsi="Calibri" w:cs="Calibri"/>
          <w:i w:val="0"/>
          <w:caps w:val="0"/>
          <w:color w:val="333333"/>
          <w:spacing w:val="0"/>
          <w:sz w:val="21"/>
          <w:szCs w:val="21"/>
        </w:rPr>
      </w:pPr>
      <w:r>
        <w:rPr>
          <w:rFonts w:ascii="方正仿宋_GBK" w:hAnsi="方正仿宋_GBK" w:eastAsia="方正仿宋_GBK" w:cs="方正仿宋_GBK"/>
          <w:i w:val="0"/>
          <w:caps w:val="0"/>
          <w:color w:val="333333"/>
          <w:spacing w:val="0"/>
          <w:kern w:val="0"/>
          <w:sz w:val="32"/>
          <w:szCs w:val="32"/>
          <w:bdr w:val="none" w:color="auto" w:sz="0" w:space="0"/>
          <w:shd w:val="clear" w:fill="FFFFFF"/>
          <w:lang w:val="en-US" w:eastAsia="zh-CN" w:bidi="ar"/>
        </w:rPr>
        <w:t>为贯彻落实习近平总书记关于残疾人事业的重要指示批示精神和</w:t>
      </w:r>
      <w:r>
        <w:rPr>
          <w:rFonts w:hint="eastAsia" w:ascii="方正仿宋_GBK" w:hAnsi="方正仿宋_GBK" w:eastAsia="方正仿宋_GBK" w:cs="方正仿宋_GBK"/>
          <w:i w:val="0"/>
          <w:caps w:val="0"/>
          <w:strike/>
          <w:dstrike w:val="0"/>
          <w:color w:val="333333"/>
          <w:spacing w:val="0"/>
          <w:kern w:val="0"/>
          <w:sz w:val="32"/>
          <w:szCs w:val="32"/>
          <w:bdr w:val="none" w:color="auto" w:sz="0" w:space="0"/>
          <w:shd w:val="clear" w:fill="FFFFFF"/>
          <w:lang w:val="en-US" w:eastAsia="zh-CN" w:bidi="ar"/>
        </w:rPr>
        <w:t>党中央、国务院</w:t>
      </w:r>
      <w:r>
        <w:rPr>
          <w:rFonts w:hint="eastAsia" w:ascii="方正仿宋_GBK" w:hAnsi="方正仿宋_GBK" w:eastAsia="方正仿宋_GBK" w:cs="方正仿宋_GBK"/>
          <w:i w:val="0"/>
          <w:caps w:val="0"/>
          <w:color w:val="333333"/>
          <w:spacing w:val="0"/>
          <w:kern w:val="0"/>
          <w:sz w:val="32"/>
          <w:szCs w:val="32"/>
          <w:u w:val="single"/>
          <w:bdr w:val="none" w:color="auto" w:sz="0" w:space="0"/>
          <w:shd w:val="clear" w:fill="FFFFFF"/>
          <w:lang w:val="en-US" w:eastAsia="zh-CN" w:bidi="ar"/>
        </w:rPr>
        <w:t>省委、省政府</w:t>
      </w:r>
      <w:r>
        <w:rPr>
          <w:rFonts w:hint="eastAsia" w:ascii="方正仿宋_GBK" w:hAnsi="方正仿宋_GBK" w:eastAsia="方正仿宋_GBK" w:cs="方正仿宋_GBK"/>
          <w:i w:val="0"/>
          <w:caps w:val="0"/>
          <w:color w:val="333333"/>
          <w:spacing w:val="0"/>
          <w:kern w:val="0"/>
          <w:sz w:val="32"/>
          <w:szCs w:val="32"/>
          <w:bdr w:val="none" w:color="auto" w:sz="0" w:space="0"/>
          <w:shd w:val="clear" w:fill="FFFFFF"/>
          <w:lang w:val="en-US" w:eastAsia="zh-CN" w:bidi="ar"/>
        </w:rPr>
        <w:t>决策部署，进一步巩固拓展残疾人脱贫攻坚成果，促进我</w:t>
      </w:r>
      <w:r>
        <w:rPr>
          <w:rFonts w:hint="eastAsia" w:ascii="方正仿宋_GBK" w:hAnsi="方正仿宋_GBK" w:eastAsia="方正仿宋_GBK" w:cs="方正仿宋_GBK"/>
          <w:i w:val="0"/>
          <w:caps w:val="0"/>
          <w:strike/>
          <w:dstrike w:val="0"/>
          <w:color w:val="333333"/>
          <w:spacing w:val="0"/>
          <w:kern w:val="0"/>
          <w:sz w:val="32"/>
          <w:szCs w:val="32"/>
          <w:bdr w:val="none" w:color="auto" w:sz="0" w:space="0"/>
          <w:shd w:val="clear" w:fill="FFFFFF"/>
          <w:lang w:val="en-US" w:eastAsia="zh-CN" w:bidi="ar"/>
        </w:rPr>
        <w:t>省</w:t>
      </w:r>
      <w:r>
        <w:rPr>
          <w:rFonts w:hint="eastAsia" w:ascii="方正仿宋_GBK" w:hAnsi="方正仿宋_GBK" w:eastAsia="方正仿宋_GBK" w:cs="方正仿宋_GBK"/>
          <w:i w:val="0"/>
          <w:caps w:val="0"/>
          <w:color w:val="333333"/>
          <w:spacing w:val="0"/>
          <w:kern w:val="0"/>
          <w:sz w:val="32"/>
          <w:szCs w:val="32"/>
          <w:u w:val="single"/>
          <w:bdr w:val="none" w:color="auto" w:sz="0" w:space="0"/>
          <w:shd w:val="clear" w:fill="FFFFFF"/>
          <w:lang w:val="en-US" w:eastAsia="zh-CN" w:bidi="ar"/>
        </w:rPr>
        <w:t>市</w:t>
      </w:r>
      <w:r>
        <w:rPr>
          <w:rFonts w:hint="eastAsia" w:ascii="方正仿宋_GBK" w:hAnsi="方正仿宋_GBK" w:eastAsia="方正仿宋_GBK" w:cs="方正仿宋_GBK"/>
          <w:i w:val="0"/>
          <w:caps w:val="0"/>
          <w:color w:val="333333"/>
          <w:spacing w:val="0"/>
          <w:kern w:val="0"/>
          <w:sz w:val="32"/>
          <w:szCs w:val="32"/>
          <w:bdr w:val="none" w:color="auto" w:sz="0" w:space="0"/>
          <w:shd w:val="clear" w:fill="FFFFFF"/>
          <w:lang w:val="en-US" w:eastAsia="zh-CN" w:bidi="ar"/>
        </w:rPr>
        <w:t>残疾人实现较为充分较高质量的就业，共建共享经济社会发展成果，逐步实现共同富裕，依据《</w:t>
      </w:r>
      <w:r>
        <w:rPr>
          <w:rFonts w:hint="eastAsia" w:ascii="方正仿宋_GBK" w:hAnsi="方正仿宋_GBK" w:eastAsia="方正仿宋_GBK" w:cs="方正仿宋_GBK"/>
          <w:i w:val="0"/>
          <w:caps w:val="0"/>
          <w:strike/>
          <w:dstrike w:val="0"/>
          <w:color w:val="333333"/>
          <w:spacing w:val="0"/>
          <w:kern w:val="0"/>
          <w:sz w:val="32"/>
          <w:szCs w:val="32"/>
          <w:bdr w:val="none" w:color="auto" w:sz="0" w:space="0"/>
          <w:shd w:val="clear" w:fill="FFFFFF"/>
          <w:lang w:val="en-US" w:eastAsia="zh-CN" w:bidi="ar"/>
        </w:rPr>
        <w:t>国务院办公厅</w:t>
      </w:r>
      <w:r>
        <w:rPr>
          <w:rFonts w:hint="eastAsia" w:ascii="方正仿宋_GBK" w:hAnsi="方正仿宋_GBK" w:eastAsia="方正仿宋_GBK" w:cs="方正仿宋_GBK"/>
          <w:i w:val="0"/>
          <w:caps w:val="0"/>
          <w:color w:val="333333"/>
          <w:spacing w:val="0"/>
          <w:kern w:val="0"/>
          <w:sz w:val="32"/>
          <w:szCs w:val="32"/>
          <w:u w:val="single"/>
          <w:bdr w:val="none" w:color="auto" w:sz="0" w:space="0"/>
          <w:shd w:val="clear" w:fill="FFFFFF"/>
          <w:lang w:val="en-US" w:eastAsia="zh-CN" w:bidi="ar"/>
        </w:rPr>
        <w:t>安徽省人民政府办公厅</w:t>
      </w:r>
      <w:r>
        <w:rPr>
          <w:rFonts w:hint="eastAsia" w:ascii="方正仿宋_GBK" w:hAnsi="方正仿宋_GBK" w:eastAsia="方正仿宋_GBK" w:cs="方正仿宋_GBK"/>
          <w:i w:val="0"/>
          <w:caps w:val="0"/>
          <w:color w:val="333333"/>
          <w:spacing w:val="0"/>
          <w:kern w:val="0"/>
          <w:sz w:val="32"/>
          <w:szCs w:val="32"/>
          <w:bdr w:val="none" w:color="auto" w:sz="0" w:space="0"/>
          <w:shd w:val="clear" w:fill="FFFFFF"/>
          <w:lang w:val="en-US" w:eastAsia="zh-CN" w:bidi="ar"/>
        </w:rPr>
        <w:t>关于印发</w:t>
      </w:r>
      <w:r>
        <w:rPr>
          <w:rFonts w:hint="eastAsia" w:ascii="方正仿宋_GBK" w:hAnsi="方正仿宋_GBK" w:eastAsia="方正仿宋_GBK" w:cs="方正仿宋_GBK"/>
          <w:i w:val="0"/>
          <w:caps w:val="0"/>
          <w:color w:val="333333"/>
          <w:spacing w:val="0"/>
          <w:kern w:val="0"/>
          <w:sz w:val="32"/>
          <w:szCs w:val="32"/>
          <w:u w:val="single"/>
          <w:bdr w:val="none" w:color="auto" w:sz="0" w:space="0"/>
          <w:shd w:val="clear" w:fill="FFFFFF"/>
          <w:lang w:val="en-US" w:eastAsia="zh-CN" w:bidi="ar"/>
        </w:rPr>
        <w:t>安徽省</w:t>
      </w:r>
      <w:r>
        <w:rPr>
          <w:rFonts w:hint="eastAsia" w:ascii="方正仿宋_GBK" w:hAnsi="方正仿宋_GBK" w:eastAsia="方正仿宋_GBK" w:cs="方正仿宋_GBK"/>
          <w:i w:val="0"/>
          <w:caps w:val="0"/>
          <w:color w:val="333333"/>
          <w:spacing w:val="0"/>
          <w:kern w:val="0"/>
          <w:sz w:val="32"/>
          <w:szCs w:val="32"/>
          <w:bdr w:val="none" w:color="auto" w:sz="0" w:space="0"/>
          <w:shd w:val="clear" w:fill="FFFFFF"/>
          <w:lang w:val="en-US" w:eastAsia="zh-CN" w:bidi="ar"/>
        </w:rPr>
        <w:t>促进残疾人就业三年行动方案（2022—</w:t>
      </w:r>
      <w:r>
        <w:rPr>
          <w:rFonts w:hint="default" w:ascii="Calibri" w:hAnsi="Calibri" w:eastAsia="方正仿宋_GBK" w:cs="Calibri"/>
          <w:i w:val="0"/>
          <w:caps w:val="0"/>
          <w:color w:val="333333"/>
          <w:spacing w:val="0"/>
          <w:kern w:val="0"/>
          <w:sz w:val="32"/>
          <w:szCs w:val="32"/>
          <w:bdr w:val="none" w:color="auto" w:sz="0" w:space="0"/>
          <w:shd w:val="clear" w:fill="FFFFFF"/>
          <w:lang w:val="en-US" w:eastAsia="zh-CN" w:bidi="ar"/>
        </w:rPr>
        <w:t>2024</w:t>
      </w:r>
      <w:r>
        <w:rPr>
          <w:rFonts w:hint="eastAsia" w:ascii="方正仿宋_GBK" w:hAnsi="方正仿宋_GBK" w:eastAsia="方正仿宋_GBK" w:cs="方正仿宋_GBK"/>
          <w:i w:val="0"/>
          <w:caps w:val="0"/>
          <w:color w:val="333333"/>
          <w:spacing w:val="0"/>
          <w:kern w:val="0"/>
          <w:sz w:val="32"/>
          <w:szCs w:val="32"/>
          <w:bdr w:val="none" w:color="auto" w:sz="0" w:space="0"/>
          <w:shd w:val="clear" w:fill="FFFFFF"/>
          <w:lang w:val="en-US" w:eastAsia="zh-CN" w:bidi="ar"/>
        </w:rPr>
        <w:t>年）的通知》（</w:t>
      </w:r>
      <w:r>
        <w:rPr>
          <w:rFonts w:hint="eastAsia" w:ascii="方正仿宋_GBK" w:hAnsi="方正仿宋_GBK" w:eastAsia="方正仿宋_GBK" w:cs="方正仿宋_GBK"/>
          <w:i w:val="0"/>
          <w:caps w:val="0"/>
          <w:strike/>
          <w:dstrike w:val="0"/>
          <w:color w:val="333333"/>
          <w:spacing w:val="0"/>
          <w:kern w:val="0"/>
          <w:sz w:val="32"/>
          <w:szCs w:val="32"/>
          <w:bdr w:val="none" w:color="auto" w:sz="0" w:space="0"/>
          <w:shd w:val="clear" w:fill="FFFFFF"/>
          <w:lang w:val="en-US" w:eastAsia="zh-CN" w:bidi="ar"/>
        </w:rPr>
        <w:t>国办发〔2022〕</w:t>
      </w:r>
      <w:r>
        <w:rPr>
          <w:rFonts w:hint="default" w:ascii="Calibri" w:hAnsi="Calibri" w:eastAsia="方正仿宋_GBK" w:cs="Calibri"/>
          <w:i w:val="0"/>
          <w:caps w:val="0"/>
          <w:strike/>
          <w:dstrike w:val="0"/>
          <w:color w:val="333333"/>
          <w:spacing w:val="0"/>
          <w:kern w:val="0"/>
          <w:sz w:val="32"/>
          <w:szCs w:val="32"/>
          <w:bdr w:val="none" w:color="auto" w:sz="0" w:space="0"/>
          <w:shd w:val="clear" w:fill="FFFFFF"/>
          <w:lang w:val="en-US" w:eastAsia="zh-CN" w:bidi="ar"/>
        </w:rPr>
        <w:t>6</w:t>
      </w:r>
      <w:r>
        <w:rPr>
          <w:rFonts w:hint="eastAsia" w:ascii="方正仿宋_GBK" w:hAnsi="方正仿宋_GBK" w:eastAsia="方正仿宋_GBK" w:cs="方正仿宋_GBK"/>
          <w:i w:val="0"/>
          <w:caps w:val="0"/>
          <w:strike/>
          <w:dstrike w:val="0"/>
          <w:color w:val="333333"/>
          <w:spacing w:val="0"/>
          <w:kern w:val="0"/>
          <w:sz w:val="32"/>
          <w:szCs w:val="32"/>
          <w:bdr w:val="none" w:color="auto" w:sz="0" w:space="0"/>
          <w:shd w:val="clear" w:fill="FFFFFF"/>
          <w:lang w:val="en-US" w:eastAsia="zh-CN" w:bidi="ar"/>
        </w:rPr>
        <w:t>号</w:t>
      </w:r>
      <w:r>
        <w:rPr>
          <w:rFonts w:hint="eastAsia" w:ascii="方正仿宋_GBK" w:hAnsi="方正仿宋_GBK" w:eastAsia="方正仿宋_GBK" w:cs="方正仿宋_GBK"/>
          <w:i w:val="0"/>
          <w:caps w:val="0"/>
          <w:color w:val="333333"/>
          <w:spacing w:val="0"/>
          <w:kern w:val="0"/>
          <w:sz w:val="32"/>
          <w:szCs w:val="32"/>
          <w:u w:val="single"/>
          <w:bdr w:val="none" w:color="auto" w:sz="0" w:space="0"/>
          <w:shd w:val="clear" w:fill="FFFFFF"/>
          <w:lang w:val="en-US" w:eastAsia="zh-CN" w:bidi="ar"/>
        </w:rPr>
        <w:t>皖政办〔2022〕12号</w:t>
      </w:r>
      <w:r>
        <w:rPr>
          <w:rFonts w:hint="eastAsia" w:ascii="方正仿宋_GBK" w:hAnsi="方正仿宋_GBK" w:eastAsia="方正仿宋_GBK" w:cs="方正仿宋_GBK"/>
          <w:i w:val="0"/>
          <w:caps w:val="0"/>
          <w:color w:val="333333"/>
          <w:spacing w:val="0"/>
          <w:kern w:val="0"/>
          <w:sz w:val="32"/>
          <w:szCs w:val="32"/>
          <w:bdr w:val="none" w:color="auto" w:sz="0" w:space="0"/>
          <w:shd w:val="clear" w:fill="FFFFFF"/>
          <w:lang w:val="en-US" w:eastAsia="zh-CN" w:bidi="ar"/>
        </w:rPr>
        <w:t>）、《</w:t>
      </w:r>
      <w:r>
        <w:rPr>
          <w:rFonts w:hint="eastAsia" w:ascii="方正仿宋_GBK" w:hAnsi="方正仿宋_GBK" w:eastAsia="方正仿宋_GBK" w:cs="方正仿宋_GBK"/>
          <w:i w:val="0"/>
          <w:caps w:val="0"/>
          <w:strike/>
          <w:dstrike w:val="0"/>
          <w:color w:val="333333"/>
          <w:spacing w:val="0"/>
          <w:kern w:val="0"/>
          <w:sz w:val="32"/>
          <w:szCs w:val="32"/>
          <w:bdr w:val="none" w:color="auto" w:sz="0" w:space="0"/>
          <w:shd w:val="clear" w:fill="FFFFFF"/>
          <w:lang w:val="en-US" w:eastAsia="zh-CN" w:bidi="ar"/>
        </w:rPr>
        <w:t>安徽省</w:t>
      </w:r>
      <w:r>
        <w:rPr>
          <w:rFonts w:hint="eastAsia" w:ascii="方正仿宋_GBK" w:hAnsi="方正仿宋_GBK" w:eastAsia="方正仿宋_GBK" w:cs="方正仿宋_GBK"/>
          <w:i w:val="0"/>
          <w:caps w:val="0"/>
          <w:color w:val="333333"/>
          <w:spacing w:val="0"/>
          <w:kern w:val="0"/>
          <w:sz w:val="32"/>
          <w:szCs w:val="32"/>
          <w:u w:val="single"/>
          <w:bdr w:val="none" w:color="auto" w:sz="0" w:space="0"/>
          <w:shd w:val="clear" w:fill="FFFFFF"/>
          <w:lang w:val="en-US" w:eastAsia="zh-CN" w:bidi="ar"/>
        </w:rPr>
        <w:t>淮南市</w:t>
      </w:r>
      <w:r>
        <w:rPr>
          <w:rFonts w:hint="eastAsia" w:ascii="方正仿宋_GBK" w:hAnsi="方正仿宋_GBK" w:eastAsia="方正仿宋_GBK" w:cs="方正仿宋_GBK"/>
          <w:i w:val="0"/>
          <w:caps w:val="0"/>
          <w:color w:val="333333"/>
          <w:spacing w:val="0"/>
          <w:kern w:val="0"/>
          <w:sz w:val="32"/>
          <w:szCs w:val="32"/>
          <w:bdr w:val="none" w:color="auto" w:sz="0" w:space="0"/>
          <w:shd w:val="clear" w:fill="FFFFFF"/>
          <w:lang w:val="en-US" w:eastAsia="zh-CN" w:bidi="ar"/>
        </w:rPr>
        <w:t>“十四五”残疾人保障和发展规划》精神，制定本实施方案。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640"/>
        <w:jc w:val="both"/>
        <w:rPr>
          <w:rFonts w:hint="default" w:ascii="Calibri" w:hAnsi="Calibri" w:cs="Calibri"/>
          <w:i w:val="0"/>
          <w:caps w:val="0"/>
          <w:color w:val="333333"/>
          <w:spacing w:val="0"/>
          <w:sz w:val="21"/>
          <w:szCs w:val="21"/>
        </w:rPr>
      </w:pPr>
      <w:r>
        <w:rPr>
          <w:rFonts w:ascii="方正黑体_GBK" w:hAnsi="方正黑体_GBK" w:eastAsia="方正黑体_GBK" w:cs="方正黑体_GBK"/>
          <w:i w:val="0"/>
          <w:caps w:val="0"/>
          <w:color w:val="333333"/>
          <w:spacing w:val="0"/>
          <w:kern w:val="0"/>
          <w:sz w:val="32"/>
          <w:szCs w:val="32"/>
          <w:bdr w:val="none" w:color="auto" w:sz="0" w:space="0"/>
          <w:shd w:val="clear" w:fill="FFFFFF"/>
          <w:lang w:val="en-US" w:eastAsia="zh-CN" w:bidi="ar"/>
        </w:rPr>
        <w:t>一、目标任务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640"/>
        <w:jc w:val="both"/>
        <w:rPr>
          <w:rFonts w:hint="default" w:ascii="Calibri" w:hAnsi="Calibri" w:cs="Calibri"/>
          <w:i w:val="0"/>
          <w:caps w:val="0"/>
          <w:color w:val="333333"/>
          <w:spacing w:val="0"/>
          <w:sz w:val="21"/>
          <w:szCs w:val="21"/>
        </w:rPr>
      </w:pPr>
      <w:r>
        <w:rPr>
          <w:rFonts w:hint="eastAsia" w:ascii="方正仿宋_GBK" w:hAnsi="方正仿宋_GBK" w:eastAsia="方正仿宋_GBK" w:cs="方正仿宋_GBK"/>
          <w:i w:val="0"/>
          <w:caps w:val="0"/>
          <w:color w:val="333333"/>
          <w:spacing w:val="0"/>
          <w:kern w:val="0"/>
          <w:sz w:val="32"/>
          <w:szCs w:val="32"/>
          <w:bdr w:val="none" w:color="auto" w:sz="0" w:space="0"/>
          <w:shd w:val="clear" w:fill="FFFFFF"/>
          <w:lang w:val="en-US" w:eastAsia="zh-CN" w:bidi="ar"/>
        </w:rPr>
        <w:t>以我</w:t>
      </w:r>
      <w:r>
        <w:rPr>
          <w:rFonts w:hint="eastAsia" w:ascii="方正仿宋_GBK" w:hAnsi="方正仿宋_GBK" w:eastAsia="方正仿宋_GBK" w:cs="方正仿宋_GBK"/>
          <w:i w:val="0"/>
          <w:caps w:val="0"/>
          <w:strike/>
          <w:dstrike w:val="0"/>
          <w:color w:val="333333"/>
          <w:spacing w:val="0"/>
          <w:kern w:val="0"/>
          <w:sz w:val="32"/>
          <w:szCs w:val="32"/>
          <w:bdr w:val="none" w:color="auto" w:sz="0" w:space="0"/>
          <w:shd w:val="clear" w:fill="FFFFFF"/>
          <w:lang w:val="en-US" w:eastAsia="zh-CN" w:bidi="ar"/>
        </w:rPr>
        <w:t>省</w:t>
      </w:r>
      <w:r>
        <w:rPr>
          <w:rFonts w:hint="eastAsia" w:ascii="方正仿宋_GBK" w:hAnsi="方正仿宋_GBK" w:eastAsia="方正仿宋_GBK" w:cs="方正仿宋_GBK"/>
          <w:i w:val="0"/>
          <w:caps w:val="0"/>
          <w:color w:val="333333"/>
          <w:spacing w:val="0"/>
          <w:kern w:val="0"/>
          <w:sz w:val="32"/>
          <w:szCs w:val="32"/>
          <w:u w:val="single"/>
          <w:bdr w:val="none" w:color="auto" w:sz="0" w:space="0"/>
          <w:shd w:val="clear" w:fill="FFFFFF"/>
          <w:lang w:val="en-US" w:eastAsia="zh-CN" w:bidi="ar"/>
        </w:rPr>
        <w:t>市</w:t>
      </w:r>
      <w:r>
        <w:rPr>
          <w:rFonts w:hint="eastAsia" w:ascii="方正仿宋_GBK" w:hAnsi="方正仿宋_GBK" w:eastAsia="方正仿宋_GBK" w:cs="方正仿宋_GBK"/>
          <w:i w:val="0"/>
          <w:caps w:val="0"/>
          <w:color w:val="333333"/>
          <w:spacing w:val="0"/>
          <w:kern w:val="0"/>
          <w:sz w:val="32"/>
          <w:szCs w:val="32"/>
          <w:bdr w:val="none" w:color="auto" w:sz="0" w:space="0"/>
          <w:shd w:val="clear" w:fill="FFFFFF"/>
          <w:lang w:val="en-US" w:eastAsia="zh-CN" w:bidi="ar"/>
        </w:rPr>
        <w:t>有就业需求和就业条件的城乡未就业残疾人为主要对象，更好发挥政府促进就业的作用，进一步落实残疾人就业创业扶持相关政策，加大残疾人职业技能培训力度，不断提升残疾人就业服务质量和效益，稳定和扩大残疾人就业岗位。2022—</w:t>
      </w:r>
      <w:r>
        <w:rPr>
          <w:rFonts w:hint="default" w:ascii="Calibri" w:hAnsi="Calibri" w:eastAsia="方正仿宋_GBK" w:cs="Calibri"/>
          <w:i w:val="0"/>
          <w:caps w:val="0"/>
          <w:color w:val="333333"/>
          <w:spacing w:val="0"/>
          <w:kern w:val="0"/>
          <w:sz w:val="32"/>
          <w:szCs w:val="32"/>
          <w:bdr w:val="none" w:color="auto" w:sz="0" w:space="0"/>
          <w:shd w:val="clear" w:fill="FFFFFF"/>
          <w:lang w:val="en-US" w:eastAsia="zh-CN" w:bidi="ar"/>
        </w:rPr>
        <w:t>2024</w:t>
      </w:r>
      <w:r>
        <w:rPr>
          <w:rFonts w:hint="eastAsia" w:ascii="方正仿宋_GBK" w:hAnsi="方正仿宋_GBK" w:eastAsia="方正仿宋_GBK" w:cs="方正仿宋_GBK"/>
          <w:i w:val="0"/>
          <w:caps w:val="0"/>
          <w:color w:val="333333"/>
          <w:spacing w:val="0"/>
          <w:kern w:val="0"/>
          <w:sz w:val="32"/>
          <w:szCs w:val="32"/>
          <w:bdr w:val="none" w:color="auto" w:sz="0" w:space="0"/>
          <w:shd w:val="clear" w:fill="FFFFFF"/>
          <w:lang w:val="en-US" w:eastAsia="zh-CN" w:bidi="ar"/>
        </w:rPr>
        <w:t>年全</w:t>
      </w:r>
      <w:r>
        <w:rPr>
          <w:rFonts w:hint="eastAsia" w:ascii="方正仿宋_GBK" w:hAnsi="方正仿宋_GBK" w:eastAsia="方正仿宋_GBK" w:cs="方正仿宋_GBK"/>
          <w:i w:val="0"/>
          <w:caps w:val="0"/>
          <w:strike/>
          <w:dstrike w:val="0"/>
          <w:color w:val="333333"/>
          <w:spacing w:val="0"/>
          <w:kern w:val="0"/>
          <w:sz w:val="32"/>
          <w:szCs w:val="32"/>
          <w:bdr w:val="none" w:color="auto" w:sz="0" w:space="0"/>
          <w:shd w:val="clear" w:fill="FFFFFF"/>
          <w:lang w:val="en-US" w:eastAsia="zh-CN" w:bidi="ar"/>
        </w:rPr>
        <w:t>省</w:t>
      </w:r>
      <w:r>
        <w:rPr>
          <w:rFonts w:hint="eastAsia" w:ascii="方正仿宋_GBK" w:hAnsi="方正仿宋_GBK" w:eastAsia="方正仿宋_GBK" w:cs="方正仿宋_GBK"/>
          <w:i w:val="0"/>
          <w:caps w:val="0"/>
          <w:color w:val="333333"/>
          <w:spacing w:val="0"/>
          <w:kern w:val="0"/>
          <w:sz w:val="32"/>
          <w:szCs w:val="32"/>
          <w:u w:val="single"/>
          <w:bdr w:val="none" w:color="auto" w:sz="0" w:space="0"/>
          <w:shd w:val="clear" w:fill="FFFFFF"/>
          <w:lang w:val="en-US" w:eastAsia="zh-CN" w:bidi="ar"/>
        </w:rPr>
        <w:t>市</w:t>
      </w:r>
      <w:r>
        <w:rPr>
          <w:rFonts w:hint="eastAsia" w:ascii="方正仿宋_GBK" w:hAnsi="方正仿宋_GBK" w:eastAsia="方正仿宋_GBK" w:cs="方正仿宋_GBK"/>
          <w:i w:val="0"/>
          <w:caps w:val="0"/>
          <w:color w:val="333333"/>
          <w:spacing w:val="0"/>
          <w:kern w:val="0"/>
          <w:sz w:val="32"/>
          <w:szCs w:val="32"/>
          <w:bdr w:val="none" w:color="auto" w:sz="0" w:space="0"/>
          <w:shd w:val="clear" w:fill="FFFFFF"/>
          <w:lang w:val="en-US" w:eastAsia="zh-CN" w:bidi="ar"/>
        </w:rPr>
        <w:t>共实现城乡新增残疾人就业</w:t>
      </w:r>
      <w:r>
        <w:rPr>
          <w:rFonts w:hint="eastAsia" w:ascii="方正仿宋_GBK" w:hAnsi="方正仿宋_GBK" w:eastAsia="方正仿宋_GBK" w:cs="方正仿宋_GBK"/>
          <w:i w:val="0"/>
          <w:caps w:val="0"/>
          <w:strike/>
          <w:dstrike w:val="0"/>
          <w:color w:val="333333"/>
          <w:spacing w:val="0"/>
          <w:kern w:val="0"/>
          <w:sz w:val="32"/>
          <w:szCs w:val="32"/>
          <w:bdr w:val="none" w:color="auto" w:sz="0" w:space="0"/>
          <w:shd w:val="clear" w:fill="FFFFFF"/>
          <w:lang w:val="en-US" w:eastAsia="zh-CN" w:bidi="ar"/>
        </w:rPr>
        <w:t>5.55万</w:t>
      </w:r>
      <w:r>
        <w:rPr>
          <w:rFonts w:hint="eastAsia" w:ascii="方正仿宋_GBK" w:hAnsi="方正仿宋_GBK" w:eastAsia="方正仿宋_GBK" w:cs="方正仿宋_GBK"/>
          <w:i w:val="0"/>
          <w:caps w:val="0"/>
          <w:color w:val="333333"/>
          <w:spacing w:val="0"/>
          <w:kern w:val="0"/>
          <w:sz w:val="32"/>
          <w:szCs w:val="32"/>
          <w:u w:val="single"/>
          <w:bdr w:val="none" w:color="auto" w:sz="0" w:space="0"/>
          <w:shd w:val="clear" w:fill="FFFFFF"/>
          <w:lang w:val="en-US" w:eastAsia="zh-CN" w:bidi="ar"/>
        </w:rPr>
        <w:t>2523</w:t>
      </w:r>
      <w:r>
        <w:rPr>
          <w:rFonts w:hint="eastAsia" w:ascii="方正仿宋_GBK" w:hAnsi="方正仿宋_GBK" w:eastAsia="方正仿宋_GBK" w:cs="方正仿宋_GBK"/>
          <w:i w:val="0"/>
          <w:caps w:val="0"/>
          <w:color w:val="333333"/>
          <w:spacing w:val="0"/>
          <w:kern w:val="0"/>
          <w:sz w:val="32"/>
          <w:szCs w:val="32"/>
          <w:bdr w:val="none" w:color="auto" w:sz="0" w:space="0"/>
          <w:shd w:val="clear" w:fill="FFFFFF"/>
          <w:lang w:val="en-US" w:eastAsia="zh-CN" w:bidi="ar"/>
        </w:rPr>
        <w:t>人，各</w:t>
      </w:r>
      <w:r>
        <w:rPr>
          <w:rFonts w:hint="eastAsia" w:ascii="方正仿宋_GBK" w:hAnsi="方正仿宋_GBK" w:eastAsia="方正仿宋_GBK" w:cs="方正仿宋_GBK"/>
          <w:i w:val="0"/>
          <w:caps w:val="0"/>
          <w:strike/>
          <w:dstrike w:val="0"/>
          <w:color w:val="333333"/>
          <w:spacing w:val="0"/>
          <w:kern w:val="0"/>
          <w:sz w:val="32"/>
          <w:szCs w:val="32"/>
          <w:bdr w:val="none" w:color="auto" w:sz="0" w:space="0"/>
          <w:shd w:val="clear" w:fill="FFFFFF"/>
          <w:lang w:val="en-US" w:eastAsia="zh-CN" w:bidi="ar"/>
        </w:rPr>
        <w:t>市</w:t>
      </w:r>
      <w:r>
        <w:rPr>
          <w:rFonts w:hint="eastAsia" w:ascii="方正仿宋_GBK" w:hAnsi="方正仿宋_GBK" w:eastAsia="方正仿宋_GBK" w:cs="方正仿宋_GBK"/>
          <w:i w:val="0"/>
          <w:caps w:val="0"/>
          <w:color w:val="333333"/>
          <w:spacing w:val="0"/>
          <w:kern w:val="0"/>
          <w:sz w:val="32"/>
          <w:szCs w:val="32"/>
          <w:u w:val="single"/>
          <w:bdr w:val="none" w:color="auto" w:sz="0" w:space="0"/>
          <w:shd w:val="clear" w:fill="FFFFFF"/>
          <w:lang w:val="en-US" w:eastAsia="zh-CN" w:bidi="ar"/>
        </w:rPr>
        <w:t>县（区）</w:t>
      </w:r>
      <w:r>
        <w:rPr>
          <w:rFonts w:hint="eastAsia" w:ascii="方正仿宋_GBK" w:hAnsi="方正仿宋_GBK" w:eastAsia="方正仿宋_GBK" w:cs="方正仿宋_GBK"/>
          <w:i w:val="0"/>
          <w:caps w:val="0"/>
          <w:color w:val="333333"/>
          <w:spacing w:val="0"/>
          <w:kern w:val="0"/>
          <w:sz w:val="32"/>
          <w:szCs w:val="32"/>
          <w:bdr w:val="none" w:color="auto" w:sz="0" w:space="0"/>
          <w:shd w:val="clear" w:fill="FFFFFF"/>
          <w:lang w:val="en-US" w:eastAsia="zh-CN" w:bidi="ar"/>
        </w:rPr>
        <w:t>根据任务分配数抓好落实。</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640"/>
        <w:jc w:val="both"/>
        <w:rPr>
          <w:rFonts w:hint="default" w:ascii="Calibri" w:hAnsi="Calibri" w:cs="Calibri"/>
          <w:i w:val="0"/>
          <w:caps w:val="0"/>
          <w:color w:val="333333"/>
          <w:spacing w:val="0"/>
          <w:sz w:val="21"/>
          <w:szCs w:val="21"/>
        </w:rPr>
      </w:pPr>
      <w:r>
        <w:rPr>
          <w:rFonts w:hint="eastAsia" w:ascii="方正黑体_GBK" w:hAnsi="方正黑体_GBK" w:eastAsia="方正黑体_GBK" w:cs="方正黑体_GBK"/>
          <w:i w:val="0"/>
          <w:caps w:val="0"/>
          <w:color w:val="333333"/>
          <w:spacing w:val="0"/>
          <w:kern w:val="0"/>
          <w:sz w:val="32"/>
          <w:szCs w:val="32"/>
          <w:bdr w:val="none" w:color="auto" w:sz="0" w:space="0"/>
          <w:shd w:val="clear" w:fill="FFFFFF"/>
          <w:lang w:val="en-US" w:eastAsia="zh-CN" w:bidi="ar"/>
        </w:rPr>
        <w:t>二、主要措施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640"/>
        <w:jc w:val="both"/>
        <w:rPr>
          <w:rFonts w:hint="default" w:ascii="Calibri" w:hAnsi="Calibri" w:cs="Calibri"/>
          <w:i w:val="0"/>
          <w:caps w:val="0"/>
          <w:color w:val="333333"/>
          <w:spacing w:val="0"/>
          <w:sz w:val="21"/>
          <w:szCs w:val="21"/>
        </w:rPr>
      </w:pPr>
      <w:r>
        <w:rPr>
          <w:rFonts w:ascii="方正楷体_GBK" w:hAnsi="方正楷体_GBK" w:eastAsia="方正楷体_GBK" w:cs="方正楷体_GBK"/>
          <w:i w:val="0"/>
          <w:caps w:val="0"/>
          <w:color w:val="333333"/>
          <w:spacing w:val="0"/>
          <w:kern w:val="0"/>
          <w:sz w:val="32"/>
          <w:szCs w:val="32"/>
          <w:bdr w:val="none" w:color="auto" w:sz="0" w:space="0"/>
          <w:shd w:val="clear" w:fill="FFFFFF"/>
          <w:lang w:val="en-US" w:eastAsia="zh-CN" w:bidi="ar"/>
        </w:rPr>
        <w:t>（一）落实机关、事业单位带头安排残疾人就业。</w:t>
      </w:r>
      <w:r>
        <w:rPr>
          <w:rFonts w:hint="eastAsia" w:ascii="方正仿宋_GBK" w:hAnsi="方正仿宋_GBK" w:eastAsia="方正仿宋_GBK" w:cs="方正仿宋_GBK"/>
          <w:i w:val="0"/>
          <w:caps w:val="0"/>
          <w:color w:val="333333"/>
          <w:spacing w:val="0"/>
          <w:kern w:val="0"/>
          <w:sz w:val="32"/>
          <w:szCs w:val="32"/>
          <w:bdr w:val="none" w:color="auto" w:sz="0" w:space="0"/>
          <w:shd w:val="clear" w:fill="FFFFFF"/>
          <w:lang w:val="en-US" w:eastAsia="zh-CN" w:bidi="ar"/>
        </w:rPr>
        <w:t>建立各级机关、事业单位安排残疾人就业情况年度统计制度，制定机关、事业单位安排残疾人就业工作项目年度推进计划。（</w:t>
      </w:r>
      <w:r>
        <w:rPr>
          <w:rFonts w:hint="eastAsia" w:ascii="方正楷体_GBK" w:hAnsi="方正楷体_GBK" w:eastAsia="方正楷体_GBK" w:cs="方正楷体_GBK"/>
          <w:i w:val="0"/>
          <w:caps w:val="0"/>
          <w:color w:val="333333"/>
          <w:spacing w:val="0"/>
          <w:kern w:val="0"/>
          <w:sz w:val="32"/>
          <w:szCs w:val="32"/>
          <w:bdr w:val="none" w:color="auto" w:sz="0" w:space="0"/>
          <w:shd w:val="clear" w:fill="FFFFFF"/>
          <w:lang w:val="en-US" w:eastAsia="zh-CN" w:bidi="ar"/>
        </w:rPr>
        <w:t>责任单位：</w:t>
      </w:r>
      <w:r>
        <w:rPr>
          <w:rFonts w:hint="eastAsia" w:ascii="方正楷体_GBK" w:hAnsi="方正楷体_GBK" w:eastAsia="方正楷体_GBK" w:cs="方正楷体_GBK"/>
          <w:i w:val="0"/>
          <w:caps w:val="0"/>
          <w:strike/>
          <w:dstrike w:val="0"/>
          <w:color w:val="333333"/>
          <w:spacing w:val="0"/>
          <w:kern w:val="0"/>
          <w:sz w:val="32"/>
          <w:szCs w:val="32"/>
          <w:bdr w:val="none" w:color="auto" w:sz="0" w:space="0"/>
          <w:shd w:val="clear" w:fill="FFFFFF"/>
          <w:lang w:val="en-US" w:eastAsia="zh-CN" w:bidi="ar"/>
        </w:rPr>
        <w:t>省</w:t>
      </w:r>
      <w:r>
        <w:rPr>
          <w:rFonts w:hint="eastAsia" w:ascii="方正楷体_GBK" w:hAnsi="方正楷体_GBK" w:eastAsia="方正楷体_GBK" w:cs="方正楷体_GBK"/>
          <w:i w:val="0"/>
          <w:caps w:val="0"/>
          <w:color w:val="333333"/>
          <w:spacing w:val="0"/>
          <w:kern w:val="0"/>
          <w:sz w:val="32"/>
          <w:szCs w:val="32"/>
          <w:u w:val="single"/>
          <w:bdr w:val="none" w:color="auto" w:sz="0" w:space="0"/>
          <w:shd w:val="clear" w:fill="FFFFFF"/>
          <w:lang w:val="en-US" w:eastAsia="zh-CN" w:bidi="ar"/>
        </w:rPr>
        <w:t>市</w:t>
      </w:r>
      <w:r>
        <w:rPr>
          <w:rFonts w:hint="eastAsia" w:ascii="方正楷体_GBK" w:hAnsi="方正楷体_GBK" w:eastAsia="方正楷体_GBK" w:cs="方正楷体_GBK"/>
          <w:i w:val="0"/>
          <w:caps w:val="0"/>
          <w:color w:val="333333"/>
          <w:spacing w:val="0"/>
          <w:kern w:val="0"/>
          <w:sz w:val="32"/>
          <w:szCs w:val="32"/>
          <w:bdr w:val="none" w:color="auto" w:sz="0" w:space="0"/>
          <w:shd w:val="clear" w:fill="FFFFFF"/>
          <w:lang w:val="en-US" w:eastAsia="zh-CN" w:bidi="ar"/>
        </w:rPr>
        <w:t>委组织部、</w:t>
      </w:r>
      <w:r>
        <w:rPr>
          <w:rFonts w:hint="eastAsia" w:ascii="方正楷体_GBK" w:hAnsi="方正楷体_GBK" w:eastAsia="方正楷体_GBK" w:cs="方正楷体_GBK"/>
          <w:i w:val="0"/>
          <w:caps w:val="0"/>
          <w:strike/>
          <w:dstrike w:val="0"/>
          <w:color w:val="333333"/>
          <w:spacing w:val="0"/>
          <w:kern w:val="0"/>
          <w:sz w:val="32"/>
          <w:szCs w:val="32"/>
          <w:bdr w:val="none" w:color="auto" w:sz="0" w:space="0"/>
          <w:shd w:val="clear" w:fill="FFFFFF"/>
          <w:lang w:val="en-US" w:eastAsia="zh-CN" w:bidi="ar"/>
        </w:rPr>
        <w:t>省</w:t>
      </w:r>
      <w:r>
        <w:rPr>
          <w:rFonts w:hint="eastAsia" w:ascii="方正楷体_GBK" w:hAnsi="方正楷体_GBK" w:eastAsia="方正楷体_GBK" w:cs="方正楷体_GBK"/>
          <w:i w:val="0"/>
          <w:caps w:val="0"/>
          <w:color w:val="333333"/>
          <w:spacing w:val="0"/>
          <w:kern w:val="0"/>
          <w:sz w:val="32"/>
          <w:szCs w:val="32"/>
          <w:u w:val="single"/>
          <w:bdr w:val="none" w:color="auto" w:sz="0" w:space="0"/>
          <w:shd w:val="clear" w:fill="FFFFFF"/>
          <w:lang w:val="en-US" w:eastAsia="zh-CN" w:bidi="ar"/>
        </w:rPr>
        <w:t>市</w:t>
      </w:r>
      <w:r>
        <w:rPr>
          <w:rFonts w:hint="eastAsia" w:ascii="方正楷体_GBK" w:hAnsi="方正楷体_GBK" w:eastAsia="方正楷体_GBK" w:cs="方正楷体_GBK"/>
          <w:i w:val="0"/>
          <w:caps w:val="0"/>
          <w:color w:val="333333"/>
          <w:spacing w:val="0"/>
          <w:kern w:val="0"/>
          <w:sz w:val="32"/>
          <w:szCs w:val="32"/>
          <w:bdr w:val="none" w:color="auto" w:sz="0" w:space="0"/>
          <w:shd w:val="clear" w:fill="FFFFFF"/>
          <w:lang w:val="en-US" w:eastAsia="zh-CN" w:bidi="ar"/>
        </w:rPr>
        <w:t>人力资源社会保障</w:t>
      </w:r>
      <w:r>
        <w:rPr>
          <w:rFonts w:hint="eastAsia" w:ascii="方正楷体_GBK" w:hAnsi="方正楷体_GBK" w:eastAsia="方正楷体_GBK" w:cs="方正楷体_GBK"/>
          <w:i w:val="0"/>
          <w:caps w:val="0"/>
          <w:strike/>
          <w:dstrike w:val="0"/>
          <w:color w:val="333333"/>
          <w:spacing w:val="0"/>
          <w:kern w:val="0"/>
          <w:sz w:val="32"/>
          <w:szCs w:val="32"/>
          <w:bdr w:val="none" w:color="auto" w:sz="0" w:space="0"/>
          <w:shd w:val="clear" w:fill="FFFFFF"/>
          <w:lang w:val="en-US" w:eastAsia="zh-CN" w:bidi="ar"/>
        </w:rPr>
        <w:t>厅</w:t>
      </w:r>
      <w:r>
        <w:rPr>
          <w:rFonts w:hint="eastAsia" w:ascii="方正楷体_GBK" w:hAnsi="方正楷体_GBK" w:eastAsia="方正楷体_GBK" w:cs="方正楷体_GBK"/>
          <w:i w:val="0"/>
          <w:caps w:val="0"/>
          <w:color w:val="333333"/>
          <w:spacing w:val="0"/>
          <w:kern w:val="0"/>
          <w:sz w:val="32"/>
          <w:szCs w:val="32"/>
          <w:u w:val="single"/>
          <w:bdr w:val="none" w:color="auto" w:sz="0" w:space="0"/>
          <w:shd w:val="clear" w:fill="FFFFFF"/>
          <w:lang w:val="en-US" w:eastAsia="zh-CN" w:bidi="ar"/>
        </w:rPr>
        <w:t>局</w:t>
      </w:r>
      <w:r>
        <w:rPr>
          <w:rFonts w:hint="eastAsia" w:ascii="方正楷体_GBK" w:hAnsi="方正楷体_GBK" w:eastAsia="方正楷体_GBK" w:cs="方正楷体_GBK"/>
          <w:i w:val="0"/>
          <w:caps w:val="0"/>
          <w:color w:val="333333"/>
          <w:spacing w:val="0"/>
          <w:kern w:val="0"/>
          <w:sz w:val="32"/>
          <w:szCs w:val="32"/>
          <w:bdr w:val="none" w:color="auto" w:sz="0" w:space="0"/>
          <w:shd w:val="clear" w:fill="FFFFFF"/>
          <w:lang w:val="en-US" w:eastAsia="zh-CN" w:bidi="ar"/>
        </w:rPr>
        <w:t>、</w:t>
      </w:r>
      <w:r>
        <w:rPr>
          <w:rFonts w:hint="eastAsia" w:ascii="方正楷体_GBK" w:hAnsi="方正楷体_GBK" w:eastAsia="方正楷体_GBK" w:cs="方正楷体_GBK"/>
          <w:i w:val="0"/>
          <w:caps w:val="0"/>
          <w:strike/>
          <w:dstrike w:val="0"/>
          <w:color w:val="333333"/>
          <w:spacing w:val="0"/>
          <w:kern w:val="0"/>
          <w:sz w:val="32"/>
          <w:szCs w:val="32"/>
          <w:bdr w:val="none" w:color="auto" w:sz="0" w:space="0"/>
          <w:shd w:val="clear" w:fill="FFFFFF"/>
          <w:lang w:val="en-US" w:eastAsia="zh-CN" w:bidi="ar"/>
        </w:rPr>
        <w:t>省</w:t>
      </w:r>
      <w:r>
        <w:rPr>
          <w:rFonts w:hint="eastAsia" w:ascii="方正楷体_GBK" w:hAnsi="方正楷体_GBK" w:eastAsia="方正楷体_GBK" w:cs="方正楷体_GBK"/>
          <w:i w:val="0"/>
          <w:caps w:val="0"/>
          <w:color w:val="333333"/>
          <w:spacing w:val="0"/>
          <w:kern w:val="0"/>
          <w:sz w:val="32"/>
          <w:szCs w:val="32"/>
          <w:u w:val="single"/>
          <w:bdr w:val="none" w:color="auto" w:sz="0" w:space="0"/>
          <w:shd w:val="clear" w:fill="FFFFFF"/>
          <w:lang w:val="en-US" w:eastAsia="zh-CN" w:bidi="ar"/>
        </w:rPr>
        <w:t>市</w:t>
      </w:r>
      <w:r>
        <w:rPr>
          <w:rFonts w:hint="eastAsia" w:ascii="方正楷体_GBK" w:hAnsi="方正楷体_GBK" w:eastAsia="方正楷体_GBK" w:cs="方正楷体_GBK"/>
          <w:i w:val="0"/>
          <w:caps w:val="0"/>
          <w:color w:val="333333"/>
          <w:spacing w:val="0"/>
          <w:kern w:val="0"/>
          <w:sz w:val="32"/>
          <w:szCs w:val="32"/>
          <w:bdr w:val="none" w:color="auto" w:sz="0" w:space="0"/>
          <w:shd w:val="clear" w:fill="FFFFFF"/>
          <w:lang w:val="en-US" w:eastAsia="zh-CN" w:bidi="ar"/>
        </w:rPr>
        <w:t>残联）</w:t>
      </w:r>
      <w:r>
        <w:rPr>
          <w:rFonts w:hint="eastAsia" w:ascii="方正仿宋_GBK" w:hAnsi="方正仿宋_GBK" w:eastAsia="方正仿宋_GBK" w:cs="方正仿宋_GBK"/>
          <w:i w:val="0"/>
          <w:caps w:val="0"/>
          <w:color w:val="333333"/>
          <w:spacing w:val="0"/>
          <w:kern w:val="0"/>
          <w:sz w:val="32"/>
          <w:szCs w:val="32"/>
          <w:bdr w:val="none" w:color="auto" w:sz="0" w:space="0"/>
          <w:shd w:val="clear" w:fill="FFFFFF"/>
          <w:lang w:val="en-US" w:eastAsia="zh-CN" w:bidi="ar"/>
        </w:rPr>
        <w:t>确保“十四五”期间编制</w:t>
      </w:r>
      <w:r>
        <w:rPr>
          <w:rFonts w:hint="default" w:ascii="Calibri" w:hAnsi="Calibri" w:eastAsia="方正仿宋_GBK" w:cs="Calibri"/>
          <w:i w:val="0"/>
          <w:caps w:val="0"/>
          <w:color w:val="333333"/>
          <w:spacing w:val="0"/>
          <w:kern w:val="0"/>
          <w:sz w:val="32"/>
          <w:szCs w:val="32"/>
          <w:bdr w:val="none" w:color="auto" w:sz="0" w:space="0"/>
          <w:shd w:val="clear" w:fill="FFFFFF"/>
          <w:lang w:val="en-US" w:eastAsia="zh-CN" w:bidi="ar"/>
        </w:rPr>
        <w:t>50</w:t>
      </w:r>
      <w:r>
        <w:rPr>
          <w:rFonts w:hint="eastAsia" w:ascii="方正仿宋_GBK" w:hAnsi="方正仿宋_GBK" w:eastAsia="方正仿宋_GBK" w:cs="方正仿宋_GBK"/>
          <w:i w:val="0"/>
          <w:caps w:val="0"/>
          <w:color w:val="333333"/>
          <w:spacing w:val="0"/>
          <w:kern w:val="0"/>
          <w:sz w:val="32"/>
          <w:szCs w:val="32"/>
          <w:bdr w:val="none" w:color="auto" w:sz="0" w:space="0"/>
          <w:shd w:val="clear" w:fill="FFFFFF"/>
          <w:lang w:val="en-US" w:eastAsia="zh-CN" w:bidi="ar"/>
        </w:rPr>
        <w:t>人（含）以上的</w:t>
      </w:r>
      <w:r>
        <w:rPr>
          <w:rFonts w:hint="eastAsia" w:ascii="方正仿宋_GBK" w:hAnsi="方正仿宋_GBK" w:eastAsia="方正仿宋_GBK" w:cs="方正仿宋_GBK"/>
          <w:i w:val="0"/>
          <w:caps w:val="0"/>
          <w:strike/>
          <w:dstrike w:val="0"/>
          <w:color w:val="333333"/>
          <w:spacing w:val="0"/>
          <w:kern w:val="0"/>
          <w:sz w:val="32"/>
          <w:szCs w:val="32"/>
          <w:bdr w:val="none" w:color="auto" w:sz="0" w:space="0"/>
          <w:shd w:val="clear" w:fill="FFFFFF"/>
          <w:lang w:val="en-US" w:eastAsia="zh-CN" w:bidi="ar"/>
        </w:rPr>
        <w:t>省级、</w:t>
      </w:r>
      <w:r>
        <w:rPr>
          <w:rFonts w:hint="eastAsia" w:ascii="方正仿宋_GBK" w:hAnsi="方正仿宋_GBK" w:eastAsia="方正仿宋_GBK" w:cs="方正仿宋_GBK"/>
          <w:i w:val="0"/>
          <w:caps w:val="0"/>
          <w:color w:val="333333"/>
          <w:spacing w:val="0"/>
          <w:kern w:val="0"/>
          <w:sz w:val="32"/>
          <w:szCs w:val="32"/>
          <w:bdr w:val="none" w:color="auto" w:sz="0" w:space="0"/>
          <w:shd w:val="clear" w:fill="FFFFFF"/>
          <w:lang w:val="en-US" w:eastAsia="zh-CN" w:bidi="ar"/>
        </w:rPr>
        <w:t>市级机关和编制67人（含）以上的事业单位（中小学、幼儿园除外），安排残疾人就业未达到规定比例的，至少安排</w:t>
      </w:r>
      <w:r>
        <w:rPr>
          <w:rFonts w:hint="default" w:ascii="Calibri" w:hAnsi="Calibri" w:eastAsia="方正仿宋_GBK" w:cs="Calibri"/>
          <w:i w:val="0"/>
          <w:caps w:val="0"/>
          <w:color w:val="333333"/>
          <w:spacing w:val="0"/>
          <w:kern w:val="0"/>
          <w:sz w:val="32"/>
          <w:szCs w:val="32"/>
          <w:bdr w:val="none" w:color="auto" w:sz="0" w:space="0"/>
          <w:shd w:val="clear" w:fill="FFFFFF"/>
          <w:lang w:val="en-US" w:eastAsia="zh-CN" w:bidi="ar"/>
        </w:rPr>
        <w:t>1</w:t>
      </w:r>
      <w:r>
        <w:rPr>
          <w:rFonts w:hint="eastAsia" w:ascii="方正仿宋_GBK" w:hAnsi="方正仿宋_GBK" w:eastAsia="方正仿宋_GBK" w:cs="方正仿宋_GBK"/>
          <w:i w:val="0"/>
          <w:caps w:val="0"/>
          <w:color w:val="333333"/>
          <w:spacing w:val="0"/>
          <w:kern w:val="0"/>
          <w:sz w:val="32"/>
          <w:szCs w:val="32"/>
          <w:bdr w:val="none" w:color="auto" w:sz="0" w:space="0"/>
          <w:shd w:val="clear" w:fill="FFFFFF"/>
          <w:lang w:val="en-US" w:eastAsia="zh-CN" w:bidi="ar"/>
        </w:rPr>
        <w:t>名残疾人就业。县、乡两级根据机关和事业单位编制总数，统筹按比例安排残疾人就业。</w:t>
      </w:r>
      <w:r>
        <w:rPr>
          <w:rFonts w:hint="eastAsia" w:ascii="方正楷体_GBK" w:hAnsi="方正楷体_GBK" w:eastAsia="方正楷体_GBK" w:cs="方正楷体_GBK"/>
          <w:i w:val="0"/>
          <w:caps w:val="0"/>
          <w:color w:val="333333"/>
          <w:spacing w:val="0"/>
          <w:kern w:val="0"/>
          <w:sz w:val="32"/>
          <w:szCs w:val="32"/>
          <w:bdr w:val="none" w:color="auto" w:sz="0" w:space="0"/>
          <w:shd w:val="clear" w:fill="FFFFFF"/>
          <w:lang w:val="en-US" w:eastAsia="zh-CN" w:bidi="ar"/>
        </w:rPr>
        <w:t>（责任单位：</w:t>
      </w:r>
      <w:r>
        <w:rPr>
          <w:rFonts w:hint="eastAsia" w:ascii="方正楷体_GBK" w:hAnsi="方正楷体_GBK" w:eastAsia="方正楷体_GBK" w:cs="方正楷体_GBK"/>
          <w:i w:val="0"/>
          <w:caps w:val="0"/>
          <w:strike/>
          <w:dstrike w:val="0"/>
          <w:color w:val="333333"/>
          <w:spacing w:val="0"/>
          <w:kern w:val="0"/>
          <w:sz w:val="32"/>
          <w:szCs w:val="32"/>
          <w:bdr w:val="none" w:color="auto" w:sz="0" w:space="0"/>
          <w:shd w:val="clear" w:fill="FFFFFF"/>
          <w:lang w:val="en-US" w:eastAsia="zh-CN" w:bidi="ar"/>
        </w:rPr>
        <w:t>省</w:t>
      </w:r>
      <w:r>
        <w:rPr>
          <w:rFonts w:hint="eastAsia" w:ascii="方正楷体_GBK" w:hAnsi="方正楷体_GBK" w:eastAsia="方正楷体_GBK" w:cs="方正楷体_GBK"/>
          <w:i w:val="0"/>
          <w:caps w:val="0"/>
          <w:color w:val="333333"/>
          <w:spacing w:val="0"/>
          <w:kern w:val="0"/>
          <w:sz w:val="32"/>
          <w:szCs w:val="32"/>
          <w:u w:val="single"/>
          <w:bdr w:val="none" w:color="auto" w:sz="0" w:space="0"/>
          <w:shd w:val="clear" w:fill="FFFFFF"/>
          <w:lang w:val="en-US" w:eastAsia="zh-CN" w:bidi="ar"/>
        </w:rPr>
        <w:t>市</w:t>
      </w:r>
      <w:r>
        <w:rPr>
          <w:rFonts w:hint="eastAsia" w:ascii="方正楷体_GBK" w:hAnsi="方正楷体_GBK" w:eastAsia="方正楷体_GBK" w:cs="方正楷体_GBK"/>
          <w:i w:val="0"/>
          <w:caps w:val="0"/>
          <w:color w:val="333333"/>
          <w:spacing w:val="0"/>
          <w:kern w:val="0"/>
          <w:sz w:val="32"/>
          <w:szCs w:val="32"/>
          <w:bdr w:val="none" w:color="auto" w:sz="0" w:space="0"/>
          <w:shd w:val="clear" w:fill="FFFFFF"/>
          <w:lang w:val="en-US" w:eastAsia="zh-CN" w:bidi="ar"/>
        </w:rPr>
        <w:t>委组织部、</w:t>
      </w:r>
      <w:r>
        <w:rPr>
          <w:rFonts w:hint="eastAsia" w:ascii="方正楷体_GBK" w:hAnsi="方正楷体_GBK" w:eastAsia="方正楷体_GBK" w:cs="方正楷体_GBK"/>
          <w:i w:val="0"/>
          <w:caps w:val="0"/>
          <w:strike/>
          <w:dstrike w:val="0"/>
          <w:color w:val="333333"/>
          <w:spacing w:val="0"/>
          <w:kern w:val="0"/>
          <w:sz w:val="32"/>
          <w:szCs w:val="32"/>
          <w:bdr w:val="none" w:color="auto" w:sz="0" w:space="0"/>
          <w:shd w:val="clear" w:fill="FFFFFF"/>
          <w:lang w:val="en-US" w:eastAsia="zh-CN" w:bidi="ar"/>
        </w:rPr>
        <w:t>省</w:t>
      </w:r>
      <w:r>
        <w:rPr>
          <w:rFonts w:hint="eastAsia" w:ascii="方正楷体_GBK" w:hAnsi="方正楷体_GBK" w:eastAsia="方正楷体_GBK" w:cs="方正楷体_GBK"/>
          <w:i w:val="0"/>
          <w:caps w:val="0"/>
          <w:color w:val="333333"/>
          <w:spacing w:val="0"/>
          <w:kern w:val="0"/>
          <w:sz w:val="32"/>
          <w:szCs w:val="32"/>
          <w:u w:val="single"/>
          <w:bdr w:val="none" w:color="auto" w:sz="0" w:space="0"/>
          <w:shd w:val="clear" w:fill="FFFFFF"/>
          <w:lang w:val="en-US" w:eastAsia="zh-CN" w:bidi="ar"/>
        </w:rPr>
        <w:t>市</w:t>
      </w:r>
      <w:r>
        <w:rPr>
          <w:rFonts w:hint="eastAsia" w:ascii="方正楷体_GBK" w:hAnsi="方正楷体_GBK" w:eastAsia="方正楷体_GBK" w:cs="方正楷体_GBK"/>
          <w:i w:val="0"/>
          <w:caps w:val="0"/>
          <w:color w:val="333333"/>
          <w:spacing w:val="0"/>
          <w:kern w:val="0"/>
          <w:sz w:val="32"/>
          <w:szCs w:val="32"/>
          <w:bdr w:val="none" w:color="auto" w:sz="0" w:space="0"/>
          <w:shd w:val="clear" w:fill="FFFFFF"/>
          <w:lang w:val="en-US" w:eastAsia="zh-CN" w:bidi="ar"/>
        </w:rPr>
        <w:t>委编办、</w:t>
      </w:r>
      <w:r>
        <w:rPr>
          <w:rFonts w:hint="eastAsia" w:ascii="方正楷体_GBK" w:hAnsi="方正楷体_GBK" w:eastAsia="方正楷体_GBK" w:cs="方正楷体_GBK"/>
          <w:i w:val="0"/>
          <w:caps w:val="0"/>
          <w:strike/>
          <w:dstrike w:val="0"/>
          <w:color w:val="333333"/>
          <w:spacing w:val="0"/>
          <w:kern w:val="0"/>
          <w:sz w:val="32"/>
          <w:szCs w:val="32"/>
          <w:bdr w:val="none" w:color="auto" w:sz="0" w:space="0"/>
          <w:shd w:val="clear" w:fill="FFFFFF"/>
          <w:lang w:val="en-US" w:eastAsia="zh-CN" w:bidi="ar"/>
        </w:rPr>
        <w:t>省</w:t>
      </w:r>
      <w:r>
        <w:rPr>
          <w:rFonts w:hint="eastAsia" w:ascii="方正楷体_GBK" w:hAnsi="方正楷体_GBK" w:eastAsia="方正楷体_GBK" w:cs="方正楷体_GBK"/>
          <w:i w:val="0"/>
          <w:caps w:val="0"/>
          <w:color w:val="333333"/>
          <w:spacing w:val="0"/>
          <w:kern w:val="0"/>
          <w:sz w:val="32"/>
          <w:szCs w:val="32"/>
          <w:u w:val="single"/>
          <w:bdr w:val="none" w:color="auto" w:sz="0" w:space="0"/>
          <w:shd w:val="clear" w:fill="FFFFFF"/>
          <w:lang w:val="en-US" w:eastAsia="zh-CN" w:bidi="ar"/>
        </w:rPr>
        <w:t>市</w:t>
      </w:r>
      <w:r>
        <w:rPr>
          <w:rFonts w:hint="eastAsia" w:ascii="方正楷体_GBK" w:hAnsi="方正楷体_GBK" w:eastAsia="方正楷体_GBK" w:cs="方正楷体_GBK"/>
          <w:i w:val="0"/>
          <w:caps w:val="0"/>
          <w:color w:val="333333"/>
          <w:spacing w:val="0"/>
          <w:kern w:val="0"/>
          <w:sz w:val="32"/>
          <w:szCs w:val="32"/>
          <w:bdr w:val="none" w:color="auto" w:sz="0" w:space="0"/>
          <w:shd w:val="clear" w:fill="FFFFFF"/>
          <w:lang w:val="en-US" w:eastAsia="zh-CN" w:bidi="ar"/>
        </w:rPr>
        <w:t>人力资源社会保障</w:t>
      </w:r>
      <w:r>
        <w:rPr>
          <w:rFonts w:hint="eastAsia" w:ascii="方正楷体_GBK" w:hAnsi="方正楷体_GBK" w:eastAsia="方正楷体_GBK" w:cs="方正楷体_GBK"/>
          <w:i w:val="0"/>
          <w:caps w:val="0"/>
          <w:strike/>
          <w:dstrike w:val="0"/>
          <w:color w:val="333333"/>
          <w:spacing w:val="0"/>
          <w:kern w:val="0"/>
          <w:sz w:val="32"/>
          <w:szCs w:val="32"/>
          <w:bdr w:val="none" w:color="auto" w:sz="0" w:space="0"/>
          <w:shd w:val="clear" w:fill="FFFFFF"/>
          <w:lang w:val="en-US" w:eastAsia="zh-CN" w:bidi="ar"/>
        </w:rPr>
        <w:t>厅</w:t>
      </w:r>
      <w:r>
        <w:rPr>
          <w:rFonts w:hint="eastAsia" w:ascii="方正楷体_GBK" w:hAnsi="方正楷体_GBK" w:eastAsia="方正楷体_GBK" w:cs="方正楷体_GBK"/>
          <w:i w:val="0"/>
          <w:caps w:val="0"/>
          <w:color w:val="333333"/>
          <w:spacing w:val="0"/>
          <w:kern w:val="0"/>
          <w:sz w:val="32"/>
          <w:szCs w:val="32"/>
          <w:u w:val="single"/>
          <w:bdr w:val="none" w:color="auto" w:sz="0" w:space="0"/>
          <w:shd w:val="clear" w:fill="FFFFFF"/>
          <w:lang w:val="en-US" w:eastAsia="zh-CN" w:bidi="ar"/>
        </w:rPr>
        <w:t>局</w:t>
      </w:r>
      <w:r>
        <w:rPr>
          <w:rFonts w:hint="eastAsia" w:ascii="方正楷体_GBK" w:hAnsi="方正楷体_GBK" w:eastAsia="方正楷体_GBK" w:cs="方正楷体_GBK"/>
          <w:i w:val="0"/>
          <w:caps w:val="0"/>
          <w:color w:val="333333"/>
          <w:spacing w:val="0"/>
          <w:kern w:val="0"/>
          <w:sz w:val="32"/>
          <w:szCs w:val="32"/>
          <w:bdr w:val="none" w:color="auto" w:sz="0" w:space="0"/>
          <w:shd w:val="clear" w:fill="FFFFFF"/>
          <w:lang w:val="en-US" w:eastAsia="zh-CN" w:bidi="ar"/>
        </w:rPr>
        <w:t>、</w:t>
      </w:r>
      <w:r>
        <w:rPr>
          <w:rFonts w:hint="eastAsia" w:ascii="方正楷体_GBK" w:hAnsi="方正楷体_GBK" w:eastAsia="方正楷体_GBK" w:cs="方正楷体_GBK"/>
          <w:i w:val="0"/>
          <w:caps w:val="0"/>
          <w:strike/>
          <w:dstrike w:val="0"/>
          <w:color w:val="333333"/>
          <w:spacing w:val="0"/>
          <w:kern w:val="0"/>
          <w:sz w:val="32"/>
          <w:szCs w:val="32"/>
          <w:bdr w:val="none" w:color="auto" w:sz="0" w:space="0"/>
          <w:shd w:val="clear" w:fill="FFFFFF"/>
          <w:lang w:val="en-US" w:eastAsia="zh-CN" w:bidi="ar"/>
        </w:rPr>
        <w:t>省</w:t>
      </w:r>
      <w:r>
        <w:rPr>
          <w:rFonts w:hint="eastAsia" w:ascii="方正楷体_GBK" w:hAnsi="方正楷体_GBK" w:eastAsia="方正楷体_GBK" w:cs="方正楷体_GBK"/>
          <w:i w:val="0"/>
          <w:caps w:val="0"/>
          <w:color w:val="333333"/>
          <w:spacing w:val="0"/>
          <w:kern w:val="0"/>
          <w:sz w:val="32"/>
          <w:szCs w:val="32"/>
          <w:u w:val="single"/>
          <w:bdr w:val="none" w:color="auto" w:sz="0" w:space="0"/>
          <w:shd w:val="clear" w:fill="FFFFFF"/>
          <w:lang w:val="en-US" w:eastAsia="zh-CN" w:bidi="ar"/>
        </w:rPr>
        <w:t>市</w:t>
      </w:r>
      <w:r>
        <w:rPr>
          <w:rFonts w:hint="eastAsia" w:ascii="方正楷体_GBK" w:hAnsi="方正楷体_GBK" w:eastAsia="方正楷体_GBK" w:cs="方正楷体_GBK"/>
          <w:i w:val="0"/>
          <w:caps w:val="0"/>
          <w:color w:val="333333"/>
          <w:spacing w:val="0"/>
          <w:kern w:val="0"/>
          <w:sz w:val="32"/>
          <w:szCs w:val="32"/>
          <w:bdr w:val="none" w:color="auto" w:sz="0" w:space="0"/>
          <w:shd w:val="clear" w:fill="FFFFFF"/>
          <w:lang w:val="en-US" w:eastAsia="zh-CN" w:bidi="ar"/>
        </w:rPr>
        <w:t>残联）</w:t>
      </w:r>
      <w:r>
        <w:rPr>
          <w:rFonts w:hint="eastAsia" w:ascii="方正仿宋_GBK" w:hAnsi="方正仿宋_GBK" w:eastAsia="方正仿宋_GBK" w:cs="方正仿宋_GBK"/>
          <w:i w:val="0"/>
          <w:caps w:val="0"/>
          <w:color w:val="333333"/>
          <w:spacing w:val="0"/>
          <w:kern w:val="0"/>
          <w:sz w:val="32"/>
          <w:szCs w:val="32"/>
          <w:bdr w:val="none" w:color="auto" w:sz="0" w:space="0"/>
          <w:shd w:val="clear" w:fill="FFFFFF"/>
          <w:lang w:val="en-US" w:eastAsia="zh-CN" w:bidi="ar"/>
        </w:rPr>
        <w:t>已安排残疾人就业的机关和事业单位，应当按照有关规定向社会公示。（</w:t>
      </w:r>
      <w:r>
        <w:rPr>
          <w:rFonts w:hint="eastAsia" w:ascii="方正楷体_GBK" w:hAnsi="方正楷体_GBK" w:eastAsia="方正楷体_GBK" w:cs="方正楷体_GBK"/>
          <w:i w:val="0"/>
          <w:caps w:val="0"/>
          <w:color w:val="333333"/>
          <w:spacing w:val="0"/>
          <w:kern w:val="0"/>
          <w:sz w:val="32"/>
          <w:szCs w:val="32"/>
          <w:bdr w:val="none" w:color="auto" w:sz="0" w:space="0"/>
          <w:shd w:val="clear" w:fill="FFFFFF"/>
          <w:lang w:val="en-US" w:eastAsia="zh-CN" w:bidi="ar"/>
        </w:rPr>
        <w:t>责任单位：</w:t>
      </w:r>
      <w:r>
        <w:rPr>
          <w:rFonts w:hint="eastAsia" w:ascii="方正楷体_GBK" w:hAnsi="方正楷体_GBK" w:eastAsia="方正楷体_GBK" w:cs="方正楷体_GBK"/>
          <w:i w:val="0"/>
          <w:caps w:val="0"/>
          <w:strike/>
          <w:dstrike w:val="0"/>
          <w:color w:val="333333"/>
          <w:spacing w:val="0"/>
          <w:kern w:val="0"/>
          <w:sz w:val="32"/>
          <w:szCs w:val="32"/>
          <w:bdr w:val="none" w:color="auto" w:sz="0" w:space="0"/>
          <w:shd w:val="clear" w:fill="FFFFFF"/>
          <w:lang w:val="en-US" w:eastAsia="zh-CN" w:bidi="ar"/>
        </w:rPr>
        <w:t>省</w:t>
      </w:r>
      <w:r>
        <w:rPr>
          <w:rFonts w:hint="eastAsia" w:ascii="方正楷体_GBK" w:hAnsi="方正楷体_GBK" w:eastAsia="方正楷体_GBK" w:cs="方正楷体_GBK"/>
          <w:i w:val="0"/>
          <w:caps w:val="0"/>
          <w:color w:val="333333"/>
          <w:spacing w:val="0"/>
          <w:kern w:val="0"/>
          <w:sz w:val="32"/>
          <w:szCs w:val="32"/>
          <w:u w:val="single"/>
          <w:bdr w:val="none" w:color="auto" w:sz="0" w:space="0"/>
          <w:shd w:val="clear" w:fill="FFFFFF"/>
          <w:lang w:val="en-US" w:eastAsia="zh-CN" w:bidi="ar"/>
        </w:rPr>
        <w:t>市</w:t>
      </w:r>
      <w:r>
        <w:rPr>
          <w:rFonts w:hint="eastAsia" w:ascii="方正楷体_GBK" w:hAnsi="方正楷体_GBK" w:eastAsia="方正楷体_GBK" w:cs="方正楷体_GBK"/>
          <w:i w:val="0"/>
          <w:caps w:val="0"/>
          <w:color w:val="333333"/>
          <w:spacing w:val="0"/>
          <w:kern w:val="0"/>
          <w:sz w:val="32"/>
          <w:szCs w:val="32"/>
          <w:bdr w:val="none" w:color="auto" w:sz="0" w:space="0"/>
          <w:shd w:val="clear" w:fill="FFFFFF"/>
          <w:lang w:val="en-US" w:eastAsia="zh-CN" w:bidi="ar"/>
        </w:rPr>
        <w:t>残联）</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640"/>
        <w:jc w:val="both"/>
        <w:rPr>
          <w:rFonts w:hint="default" w:ascii="Calibri" w:hAnsi="Calibri" w:cs="Calibri"/>
          <w:i w:val="0"/>
          <w:caps w:val="0"/>
          <w:color w:val="333333"/>
          <w:spacing w:val="0"/>
          <w:sz w:val="21"/>
          <w:szCs w:val="21"/>
        </w:rPr>
      </w:pPr>
      <w:r>
        <w:rPr>
          <w:rFonts w:hint="eastAsia" w:ascii="方正楷体_GBK" w:hAnsi="方正楷体_GBK" w:eastAsia="方正楷体_GBK" w:cs="方正楷体_GBK"/>
          <w:i w:val="0"/>
          <w:caps w:val="0"/>
          <w:color w:val="333333"/>
          <w:spacing w:val="0"/>
          <w:kern w:val="0"/>
          <w:sz w:val="32"/>
          <w:szCs w:val="32"/>
          <w:bdr w:val="none" w:color="auto" w:sz="0" w:space="0"/>
          <w:shd w:val="clear" w:fill="FFFFFF"/>
          <w:lang w:val="en-US" w:eastAsia="zh-CN" w:bidi="ar"/>
        </w:rPr>
        <w:t>（二）推进国有企业安排残疾人就业。</w:t>
      </w:r>
      <w:r>
        <w:rPr>
          <w:rFonts w:hint="eastAsia" w:ascii="方正仿宋_GBK" w:hAnsi="方正仿宋_GBK" w:eastAsia="方正仿宋_GBK" w:cs="方正仿宋_GBK"/>
          <w:i w:val="0"/>
          <w:caps w:val="0"/>
          <w:color w:val="333333"/>
          <w:spacing w:val="0"/>
          <w:kern w:val="0"/>
          <w:sz w:val="32"/>
          <w:szCs w:val="32"/>
          <w:bdr w:val="none" w:color="auto" w:sz="0" w:space="0"/>
          <w:shd w:val="clear" w:fill="FFFFFF"/>
          <w:lang w:val="en-US" w:eastAsia="zh-CN" w:bidi="ar"/>
        </w:rPr>
        <w:t>国有企业应当带头按比例安排残疾人就业，未按比例安排残疾人就业的应当及时足额缴纳残疾人就业保障金。三年行动中，</w:t>
      </w:r>
      <w:r>
        <w:rPr>
          <w:rFonts w:hint="eastAsia" w:ascii="方正仿宋_GBK" w:hAnsi="方正仿宋_GBK" w:eastAsia="方正仿宋_GBK" w:cs="方正仿宋_GBK"/>
          <w:i w:val="0"/>
          <w:caps w:val="0"/>
          <w:strike/>
          <w:dstrike w:val="0"/>
          <w:color w:val="333333"/>
          <w:spacing w:val="0"/>
          <w:kern w:val="0"/>
          <w:sz w:val="32"/>
          <w:szCs w:val="32"/>
          <w:bdr w:val="none" w:color="auto" w:sz="0" w:space="0"/>
          <w:shd w:val="clear" w:fill="FFFFFF"/>
          <w:lang w:val="en-US" w:eastAsia="zh-CN" w:bidi="ar"/>
        </w:rPr>
        <w:t>省、</w:t>
      </w:r>
      <w:r>
        <w:rPr>
          <w:rFonts w:hint="eastAsia" w:ascii="方正仿宋_GBK" w:hAnsi="方正仿宋_GBK" w:eastAsia="方正仿宋_GBK" w:cs="方正仿宋_GBK"/>
          <w:i w:val="0"/>
          <w:caps w:val="0"/>
          <w:color w:val="333333"/>
          <w:spacing w:val="0"/>
          <w:kern w:val="0"/>
          <w:sz w:val="32"/>
          <w:szCs w:val="32"/>
          <w:bdr w:val="none" w:color="auto" w:sz="0" w:space="0"/>
          <w:shd w:val="clear" w:fill="FFFFFF"/>
          <w:lang w:val="en-US" w:eastAsia="zh-CN" w:bidi="ar"/>
        </w:rPr>
        <w:t>市</w:t>
      </w:r>
      <w:r>
        <w:rPr>
          <w:rFonts w:hint="eastAsia" w:ascii="方正仿宋_GBK" w:hAnsi="方正仿宋_GBK" w:eastAsia="方正仿宋_GBK" w:cs="方正仿宋_GBK"/>
          <w:i w:val="0"/>
          <w:caps w:val="0"/>
          <w:color w:val="333333"/>
          <w:spacing w:val="0"/>
          <w:kern w:val="0"/>
          <w:sz w:val="32"/>
          <w:szCs w:val="32"/>
          <w:u w:val="single"/>
          <w:bdr w:val="none" w:color="auto" w:sz="0" w:space="0"/>
          <w:shd w:val="clear" w:fill="FFFFFF"/>
          <w:lang w:val="en-US" w:eastAsia="zh-CN" w:bidi="ar"/>
        </w:rPr>
        <w:t>、县（区）</w:t>
      </w:r>
      <w:r>
        <w:rPr>
          <w:rFonts w:hint="eastAsia" w:ascii="方正仿宋_GBK" w:hAnsi="方正仿宋_GBK" w:eastAsia="方正仿宋_GBK" w:cs="方正仿宋_GBK"/>
          <w:i w:val="0"/>
          <w:caps w:val="0"/>
          <w:color w:val="333333"/>
          <w:spacing w:val="0"/>
          <w:kern w:val="0"/>
          <w:sz w:val="32"/>
          <w:szCs w:val="32"/>
          <w:bdr w:val="none" w:color="auto" w:sz="0" w:space="0"/>
          <w:shd w:val="clear" w:fill="FFFFFF"/>
          <w:lang w:val="en-US" w:eastAsia="zh-CN" w:bidi="ar"/>
        </w:rPr>
        <w:t>级国资委每年会同同级残联组织一次定向招聘残疾人活动。国有企业应当将按比例安排残疾人就业情况纳入企业社会责任报告。（</w:t>
      </w:r>
      <w:r>
        <w:rPr>
          <w:rFonts w:hint="eastAsia" w:ascii="方正楷体_GBK" w:hAnsi="方正楷体_GBK" w:eastAsia="方正楷体_GBK" w:cs="方正楷体_GBK"/>
          <w:i w:val="0"/>
          <w:caps w:val="0"/>
          <w:color w:val="333333"/>
          <w:spacing w:val="0"/>
          <w:kern w:val="0"/>
          <w:sz w:val="32"/>
          <w:szCs w:val="32"/>
          <w:bdr w:val="none" w:color="auto" w:sz="0" w:space="0"/>
          <w:shd w:val="clear" w:fill="FFFFFF"/>
          <w:lang w:val="en-US" w:eastAsia="zh-CN" w:bidi="ar"/>
        </w:rPr>
        <w:t>责任单位：各级国有企业监管机构，配合单位：</w:t>
      </w:r>
      <w:r>
        <w:rPr>
          <w:rFonts w:hint="eastAsia" w:ascii="方正楷体_GBK" w:hAnsi="方正楷体_GBK" w:eastAsia="方正楷体_GBK" w:cs="方正楷体_GBK"/>
          <w:i w:val="0"/>
          <w:caps w:val="0"/>
          <w:strike/>
          <w:dstrike w:val="0"/>
          <w:color w:val="333333"/>
          <w:spacing w:val="0"/>
          <w:kern w:val="0"/>
          <w:sz w:val="32"/>
          <w:szCs w:val="32"/>
          <w:bdr w:val="none" w:color="auto" w:sz="0" w:space="0"/>
          <w:shd w:val="clear" w:fill="FFFFFF"/>
          <w:lang w:val="en-US" w:eastAsia="zh-CN" w:bidi="ar"/>
        </w:rPr>
        <w:t>省</w:t>
      </w:r>
      <w:r>
        <w:rPr>
          <w:rFonts w:hint="eastAsia" w:ascii="方正楷体_GBK" w:hAnsi="方正楷体_GBK" w:eastAsia="方正楷体_GBK" w:cs="方正楷体_GBK"/>
          <w:i w:val="0"/>
          <w:caps w:val="0"/>
          <w:color w:val="333333"/>
          <w:spacing w:val="0"/>
          <w:kern w:val="0"/>
          <w:sz w:val="32"/>
          <w:szCs w:val="32"/>
          <w:u w:val="single"/>
          <w:bdr w:val="none" w:color="auto" w:sz="0" w:space="0"/>
          <w:shd w:val="clear" w:fill="FFFFFF"/>
          <w:lang w:val="en-US" w:eastAsia="zh-CN" w:bidi="ar"/>
        </w:rPr>
        <w:t>市</w:t>
      </w:r>
      <w:r>
        <w:rPr>
          <w:rFonts w:hint="eastAsia" w:ascii="方正楷体_GBK" w:hAnsi="方正楷体_GBK" w:eastAsia="方正楷体_GBK" w:cs="方正楷体_GBK"/>
          <w:i w:val="0"/>
          <w:caps w:val="0"/>
          <w:color w:val="333333"/>
          <w:spacing w:val="0"/>
          <w:kern w:val="0"/>
          <w:sz w:val="32"/>
          <w:szCs w:val="32"/>
          <w:bdr w:val="none" w:color="auto" w:sz="0" w:space="0"/>
          <w:shd w:val="clear" w:fill="FFFFFF"/>
          <w:lang w:val="en-US" w:eastAsia="zh-CN" w:bidi="ar"/>
        </w:rPr>
        <w:t>人力资源社会保障</w:t>
      </w:r>
      <w:r>
        <w:rPr>
          <w:rFonts w:hint="eastAsia" w:ascii="方正楷体_GBK" w:hAnsi="方正楷体_GBK" w:eastAsia="方正楷体_GBK" w:cs="方正楷体_GBK"/>
          <w:i w:val="0"/>
          <w:caps w:val="0"/>
          <w:strike/>
          <w:dstrike w:val="0"/>
          <w:color w:val="333333"/>
          <w:spacing w:val="0"/>
          <w:kern w:val="0"/>
          <w:sz w:val="32"/>
          <w:szCs w:val="32"/>
          <w:bdr w:val="none" w:color="auto" w:sz="0" w:space="0"/>
          <w:shd w:val="clear" w:fill="FFFFFF"/>
          <w:lang w:val="en-US" w:eastAsia="zh-CN" w:bidi="ar"/>
        </w:rPr>
        <w:t>厅</w:t>
      </w:r>
      <w:r>
        <w:rPr>
          <w:rFonts w:hint="eastAsia" w:ascii="方正楷体_GBK" w:hAnsi="方正楷体_GBK" w:eastAsia="方正楷体_GBK" w:cs="方正楷体_GBK"/>
          <w:i w:val="0"/>
          <w:caps w:val="0"/>
          <w:color w:val="333333"/>
          <w:spacing w:val="0"/>
          <w:kern w:val="0"/>
          <w:sz w:val="32"/>
          <w:szCs w:val="32"/>
          <w:u w:val="single"/>
          <w:bdr w:val="none" w:color="auto" w:sz="0" w:space="0"/>
          <w:shd w:val="clear" w:fill="FFFFFF"/>
          <w:lang w:val="en-US" w:eastAsia="zh-CN" w:bidi="ar"/>
        </w:rPr>
        <w:t>局</w:t>
      </w:r>
      <w:r>
        <w:rPr>
          <w:rFonts w:hint="eastAsia" w:ascii="方正楷体_GBK" w:hAnsi="方正楷体_GBK" w:eastAsia="方正楷体_GBK" w:cs="方正楷体_GBK"/>
          <w:i w:val="0"/>
          <w:caps w:val="0"/>
          <w:color w:val="333333"/>
          <w:spacing w:val="0"/>
          <w:kern w:val="0"/>
          <w:sz w:val="32"/>
          <w:szCs w:val="32"/>
          <w:bdr w:val="none" w:color="auto" w:sz="0" w:space="0"/>
          <w:shd w:val="clear" w:fill="FFFFFF"/>
          <w:lang w:val="en-US" w:eastAsia="zh-CN" w:bidi="ar"/>
        </w:rPr>
        <w:t>、</w:t>
      </w:r>
      <w:r>
        <w:rPr>
          <w:rFonts w:hint="eastAsia" w:ascii="方正楷体_GBK" w:hAnsi="方正楷体_GBK" w:eastAsia="方正楷体_GBK" w:cs="方正楷体_GBK"/>
          <w:i w:val="0"/>
          <w:caps w:val="0"/>
          <w:strike/>
          <w:dstrike w:val="0"/>
          <w:color w:val="333333"/>
          <w:spacing w:val="0"/>
          <w:kern w:val="0"/>
          <w:sz w:val="32"/>
          <w:szCs w:val="32"/>
          <w:bdr w:val="none" w:color="auto" w:sz="0" w:space="0"/>
          <w:shd w:val="clear" w:fill="FFFFFF"/>
          <w:lang w:val="en-US" w:eastAsia="zh-CN" w:bidi="ar"/>
        </w:rPr>
        <w:t>省</w:t>
      </w:r>
      <w:r>
        <w:rPr>
          <w:rFonts w:hint="eastAsia" w:ascii="方正楷体_GBK" w:hAnsi="方正楷体_GBK" w:eastAsia="方正楷体_GBK" w:cs="方正楷体_GBK"/>
          <w:i w:val="0"/>
          <w:caps w:val="0"/>
          <w:color w:val="333333"/>
          <w:spacing w:val="0"/>
          <w:kern w:val="0"/>
          <w:sz w:val="32"/>
          <w:szCs w:val="32"/>
          <w:u w:val="single"/>
          <w:bdr w:val="none" w:color="auto" w:sz="0" w:space="0"/>
          <w:shd w:val="clear" w:fill="FFFFFF"/>
          <w:lang w:val="en-US" w:eastAsia="zh-CN" w:bidi="ar"/>
        </w:rPr>
        <w:t>市</w:t>
      </w:r>
      <w:r>
        <w:rPr>
          <w:rFonts w:hint="eastAsia" w:ascii="方正楷体_GBK" w:hAnsi="方正楷体_GBK" w:eastAsia="方正楷体_GBK" w:cs="方正楷体_GBK"/>
          <w:i w:val="0"/>
          <w:caps w:val="0"/>
          <w:color w:val="333333"/>
          <w:spacing w:val="0"/>
          <w:kern w:val="0"/>
          <w:sz w:val="32"/>
          <w:szCs w:val="32"/>
          <w:bdr w:val="none" w:color="auto" w:sz="0" w:space="0"/>
          <w:shd w:val="clear" w:fill="FFFFFF"/>
          <w:lang w:val="en-US" w:eastAsia="zh-CN" w:bidi="ar"/>
        </w:rPr>
        <w:t>税务局、</w:t>
      </w:r>
      <w:r>
        <w:rPr>
          <w:rFonts w:hint="eastAsia" w:ascii="方正楷体_GBK" w:hAnsi="方正楷体_GBK" w:eastAsia="方正楷体_GBK" w:cs="方正楷体_GBK"/>
          <w:i w:val="0"/>
          <w:caps w:val="0"/>
          <w:strike/>
          <w:dstrike w:val="0"/>
          <w:color w:val="333333"/>
          <w:spacing w:val="0"/>
          <w:kern w:val="0"/>
          <w:sz w:val="32"/>
          <w:szCs w:val="32"/>
          <w:bdr w:val="none" w:color="auto" w:sz="0" w:space="0"/>
          <w:shd w:val="clear" w:fill="FFFFFF"/>
          <w:lang w:val="en-US" w:eastAsia="zh-CN" w:bidi="ar"/>
        </w:rPr>
        <w:t>省</w:t>
      </w:r>
      <w:r>
        <w:rPr>
          <w:rFonts w:hint="eastAsia" w:ascii="方正楷体_GBK" w:hAnsi="方正楷体_GBK" w:eastAsia="方正楷体_GBK" w:cs="方正楷体_GBK"/>
          <w:i w:val="0"/>
          <w:caps w:val="0"/>
          <w:color w:val="333333"/>
          <w:spacing w:val="0"/>
          <w:kern w:val="0"/>
          <w:sz w:val="32"/>
          <w:szCs w:val="32"/>
          <w:u w:val="single"/>
          <w:bdr w:val="none" w:color="auto" w:sz="0" w:space="0"/>
          <w:shd w:val="clear" w:fill="FFFFFF"/>
          <w:lang w:val="en-US" w:eastAsia="zh-CN" w:bidi="ar"/>
        </w:rPr>
        <w:t>市</w:t>
      </w:r>
      <w:r>
        <w:rPr>
          <w:rFonts w:hint="eastAsia" w:ascii="方正楷体_GBK" w:hAnsi="方正楷体_GBK" w:eastAsia="方正楷体_GBK" w:cs="方正楷体_GBK"/>
          <w:i w:val="0"/>
          <w:caps w:val="0"/>
          <w:color w:val="333333"/>
          <w:spacing w:val="0"/>
          <w:kern w:val="0"/>
          <w:sz w:val="32"/>
          <w:szCs w:val="32"/>
          <w:bdr w:val="none" w:color="auto" w:sz="0" w:space="0"/>
          <w:shd w:val="clear" w:fill="FFFFFF"/>
          <w:lang w:val="en-US" w:eastAsia="zh-CN" w:bidi="ar"/>
        </w:rPr>
        <w:t>残联</w:t>
      </w:r>
      <w:r>
        <w:rPr>
          <w:rFonts w:hint="eastAsia" w:ascii="方正仿宋_GBK" w:hAnsi="方正仿宋_GBK" w:eastAsia="方正仿宋_GBK" w:cs="方正仿宋_GBK"/>
          <w:i w:val="0"/>
          <w:caps w:val="0"/>
          <w:color w:val="333333"/>
          <w:spacing w:val="0"/>
          <w:kern w:val="0"/>
          <w:sz w:val="32"/>
          <w:szCs w:val="32"/>
          <w:bdr w:val="none" w:color="auto" w:sz="0" w:space="0"/>
          <w:shd w:val="clear" w:fill="FFFFFF"/>
          <w:lang w:val="en-US" w:eastAsia="zh-CN" w:bidi="ar"/>
        </w:rPr>
        <w:t>）</w:t>
      </w:r>
      <w:r>
        <w:rPr>
          <w:rFonts w:hint="eastAsia" w:ascii="方正仿宋_GBK" w:hAnsi="方正仿宋_GBK" w:eastAsia="方正仿宋_GBK" w:cs="方正仿宋_GBK"/>
          <w:i w:val="0"/>
          <w:caps w:val="0"/>
          <w:strike/>
          <w:dstrike w:val="0"/>
          <w:color w:val="333333"/>
          <w:spacing w:val="0"/>
          <w:kern w:val="0"/>
          <w:sz w:val="32"/>
          <w:szCs w:val="32"/>
          <w:bdr w:val="none" w:color="auto" w:sz="0" w:space="0"/>
          <w:shd w:val="clear" w:fill="FFFFFF"/>
          <w:lang w:val="en-US" w:eastAsia="zh-CN" w:bidi="ar"/>
        </w:rPr>
        <w:t>省福利彩票中心、省体育彩票中心对残疾人申请福利彩票销售点、体育彩票销售点，应当根据当地实际，适当放宽对福利彩票点和体育彩票点的数量、间距要求。（</w:t>
      </w:r>
      <w:r>
        <w:rPr>
          <w:rFonts w:hint="eastAsia" w:ascii="方正楷体_GBK" w:hAnsi="方正楷体_GBK" w:eastAsia="方正楷体_GBK" w:cs="方正楷体_GBK"/>
          <w:i w:val="0"/>
          <w:caps w:val="0"/>
          <w:strike/>
          <w:dstrike w:val="0"/>
          <w:color w:val="333333"/>
          <w:spacing w:val="0"/>
          <w:kern w:val="0"/>
          <w:sz w:val="32"/>
          <w:szCs w:val="32"/>
          <w:bdr w:val="none" w:color="auto" w:sz="0" w:space="0"/>
          <w:shd w:val="clear" w:fill="FFFFFF"/>
          <w:lang w:val="en-US" w:eastAsia="zh-CN" w:bidi="ar"/>
        </w:rPr>
        <w:t>责任单位：省残联，配合单位：省民政厅、省体育局</w:t>
      </w:r>
      <w:r>
        <w:rPr>
          <w:rFonts w:hint="eastAsia" w:ascii="方正仿宋_GBK" w:hAnsi="方正仿宋_GBK" w:eastAsia="方正仿宋_GBK" w:cs="方正仿宋_GBK"/>
          <w:i w:val="0"/>
          <w:caps w:val="0"/>
          <w:strike/>
          <w:dstrike w:val="0"/>
          <w:color w:val="333333"/>
          <w:spacing w:val="0"/>
          <w:kern w:val="0"/>
          <w:sz w:val="32"/>
          <w:szCs w:val="32"/>
          <w:bdr w:val="none" w:color="auto" w:sz="0" w:space="0"/>
          <w:shd w:val="clear" w:fill="FFFFFF"/>
          <w:lang w:val="en-US" w:eastAsia="zh-CN" w:bidi="ar"/>
        </w:rPr>
        <w:t>）政府和街道兴办贸易市场，设立商铺、摊位，以及新增建设彩票投注站、新增建设邮政报刊零售亭等便民服务网点时，应预留不低于10%给残疾人，并适当减免摊位费、租赁费，有条件的地方应免费提供店面。各地烟草专卖机构对残疾人申请烟草专卖零售许可证的，应当根据当地实际，适当放宽对烟草制品零售点的数量、间距要求。</w:t>
      </w:r>
      <w:r>
        <w:rPr>
          <w:rFonts w:hint="eastAsia" w:ascii="方正楷体_GBK" w:hAnsi="方正楷体_GBK" w:eastAsia="方正楷体_GBK" w:cs="方正楷体_GBK"/>
          <w:i w:val="0"/>
          <w:caps w:val="0"/>
          <w:strike/>
          <w:dstrike w:val="0"/>
          <w:color w:val="333333"/>
          <w:spacing w:val="0"/>
          <w:kern w:val="0"/>
          <w:sz w:val="32"/>
          <w:szCs w:val="32"/>
          <w:bdr w:val="none" w:color="auto" w:sz="0" w:space="0"/>
          <w:shd w:val="clear" w:fill="FFFFFF"/>
          <w:lang w:val="en-US" w:eastAsia="zh-CN" w:bidi="ar"/>
        </w:rPr>
        <w:t>（责任单位：省残联，配合单位：省民政厅、省体育局、省邮政管理局、省烟草专卖局，各市、县人民政府）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640"/>
        <w:jc w:val="both"/>
        <w:rPr>
          <w:rFonts w:hint="default" w:ascii="Calibri" w:hAnsi="Calibri" w:cs="Calibri"/>
          <w:i w:val="0"/>
          <w:caps w:val="0"/>
          <w:color w:val="333333"/>
          <w:spacing w:val="0"/>
          <w:sz w:val="21"/>
          <w:szCs w:val="21"/>
        </w:rPr>
      </w:pPr>
      <w:r>
        <w:rPr>
          <w:rFonts w:hint="eastAsia" w:ascii="方正楷体_GBK" w:hAnsi="方正楷体_GBK" w:eastAsia="方正楷体_GBK" w:cs="方正楷体_GBK"/>
          <w:i w:val="0"/>
          <w:caps w:val="0"/>
          <w:color w:val="333333"/>
          <w:spacing w:val="0"/>
          <w:kern w:val="0"/>
          <w:sz w:val="32"/>
          <w:szCs w:val="32"/>
          <w:bdr w:val="none" w:color="auto" w:sz="0" w:space="0"/>
          <w:shd w:val="clear" w:fill="FFFFFF"/>
          <w:lang w:val="en-US" w:eastAsia="zh-CN" w:bidi="ar"/>
        </w:rPr>
        <w:t>（三）实施民营企业安排残疾人就业</w:t>
      </w:r>
      <w:r>
        <w:rPr>
          <w:rFonts w:hint="eastAsia" w:ascii="方正仿宋_GBK" w:hAnsi="方正仿宋_GBK" w:eastAsia="方正仿宋_GBK" w:cs="方正仿宋_GBK"/>
          <w:i w:val="0"/>
          <w:caps w:val="0"/>
          <w:color w:val="333333"/>
          <w:spacing w:val="0"/>
          <w:kern w:val="0"/>
          <w:sz w:val="32"/>
          <w:szCs w:val="32"/>
          <w:bdr w:val="none" w:color="auto" w:sz="0" w:space="0"/>
          <w:shd w:val="clear" w:fill="FFFFFF"/>
          <w:lang w:val="en-US" w:eastAsia="zh-CN" w:bidi="ar"/>
        </w:rPr>
        <w:t>。</w:t>
      </w:r>
      <w:r>
        <w:rPr>
          <w:rFonts w:hint="eastAsia" w:ascii="方正仿宋_GBK" w:hAnsi="方正仿宋_GBK" w:eastAsia="方正仿宋_GBK" w:cs="方正仿宋_GBK"/>
          <w:i w:val="0"/>
          <w:caps w:val="0"/>
          <w:strike/>
          <w:dstrike w:val="0"/>
          <w:color w:val="333333"/>
          <w:spacing w:val="0"/>
          <w:kern w:val="0"/>
          <w:sz w:val="32"/>
          <w:szCs w:val="32"/>
          <w:bdr w:val="none" w:color="auto" w:sz="0" w:space="0"/>
          <w:shd w:val="clear" w:fill="FFFFFF"/>
          <w:lang w:val="en-US" w:eastAsia="zh-CN" w:bidi="ar"/>
        </w:rPr>
        <w:t>组织一批头部平台、电商、快递等新就业形态企业定向支持残疾人就业创业。</w:t>
      </w:r>
      <w:r>
        <w:rPr>
          <w:rFonts w:hint="eastAsia" w:ascii="方正仿宋_GBK" w:hAnsi="方正仿宋_GBK" w:eastAsia="方正仿宋_GBK" w:cs="方正仿宋_GBK"/>
          <w:i w:val="0"/>
          <w:caps w:val="0"/>
          <w:color w:val="333333"/>
          <w:spacing w:val="0"/>
          <w:kern w:val="0"/>
          <w:sz w:val="32"/>
          <w:szCs w:val="32"/>
          <w:bdr w:val="none" w:color="auto" w:sz="0" w:space="0"/>
          <w:shd w:val="clear" w:fill="FFFFFF"/>
          <w:lang w:val="en-US" w:eastAsia="zh-CN" w:bidi="ar"/>
        </w:rPr>
        <w:t>各级残联与民政部门、工商联、企业联合组织及行业协会商会、人力资源服务机构等加强合作，为民营企业助残提供各类培训等必要服务。（</w:t>
      </w:r>
      <w:r>
        <w:rPr>
          <w:rFonts w:hint="eastAsia" w:ascii="方正楷体_GBK" w:hAnsi="方正楷体_GBK" w:eastAsia="方正楷体_GBK" w:cs="方正楷体_GBK"/>
          <w:i w:val="0"/>
          <w:caps w:val="0"/>
          <w:color w:val="333333"/>
          <w:spacing w:val="0"/>
          <w:kern w:val="0"/>
          <w:sz w:val="32"/>
          <w:szCs w:val="32"/>
          <w:bdr w:val="none" w:color="auto" w:sz="0" w:space="0"/>
          <w:shd w:val="clear" w:fill="FFFFFF"/>
          <w:lang w:val="en-US" w:eastAsia="zh-CN" w:bidi="ar"/>
        </w:rPr>
        <w:t>责任单位：</w:t>
      </w:r>
      <w:r>
        <w:rPr>
          <w:rFonts w:hint="eastAsia" w:ascii="方正楷体_GBK" w:hAnsi="方正楷体_GBK" w:eastAsia="方正楷体_GBK" w:cs="方正楷体_GBK"/>
          <w:i w:val="0"/>
          <w:caps w:val="0"/>
          <w:strike/>
          <w:dstrike w:val="0"/>
          <w:color w:val="333333"/>
          <w:spacing w:val="0"/>
          <w:kern w:val="0"/>
          <w:sz w:val="32"/>
          <w:szCs w:val="32"/>
          <w:bdr w:val="none" w:color="auto" w:sz="0" w:space="0"/>
          <w:shd w:val="clear" w:fill="FFFFFF"/>
          <w:lang w:val="en-US" w:eastAsia="zh-CN" w:bidi="ar"/>
        </w:rPr>
        <w:t>省</w:t>
      </w:r>
      <w:r>
        <w:rPr>
          <w:rFonts w:hint="eastAsia" w:ascii="方正楷体_GBK" w:hAnsi="方正楷体_GBK" w:eastAsia="方正楷体_GBK" w:cs="方正楷体_GBK"/>
          <w:i w:val="0"/>
          <w:caps w:val="0"/>
          <w:color w:val="333333"/>
          <w:spacing w:val="0"/>
          <w:kern w:val="0"/>
          <w:sz w:val="32"/>
          <w:szCs w:val="32"/>
          <w:u w:val="single"/>
          <w:bdr w:val="none" w:color="auto" w:sz="0" w:space="0"/>
          <w:shd w:val="clear" w:fill="FFFFFF"/>
          <w:lang w:val="en-US" w:eastAsia="zh-CN" w:bidi="ar"/>
        </w:rPr>
        <w:t>市</w:t>
      </w:r>
      <w:r>
        <w:rPr>
          <w:rFonts w:hint="eastAsia" w:ascii="方正楷体_GBK" w:hAnsi="方正楷体_GBK" w:eastAsia="方正楷体_GBK" w:cs="方正楷体_GBK"/>
          <w:i w:val="0"/>
          <w:caps w:val="0"/>
          <w:color w:val="333333"/>
          <w:spacing w:val="0"/>
          <w:kern w:val="0"/>
          <w:sz w:val="32"/>
          <w:szCs w:val="32"/>
          <w:bdr w:val="none" w:color="auto" w:sz="0" w:space="0"/>
          <w:shd w:val="clear" w:fill="FFFFFF"/>
          <w:lang w:val="en-US" w:eastAsia="zh-CN" w:bidi="ar"/>
        </w:rPr>
        <w:t>残联，配合单位：</w:t>
      </w:r>
      <w:r>
        <w:rPr>
          <w:rFonts w:hint="eastAsia" w:ascii="方正楷体_GBK" w:hAnsi="方正楷体_GBK" w:eastAsia="方正楷体_GBK" w:cs="方正楷体_GBK"/>
          <w:i w:val="0"/>
          <w:caps w:val="0"/>
          <w:strike/>
          <w:dstrike w:val="0"/>
          <w:color w:val="333333"/>
          <w:spacing w:val="0"/>
          <w:kern w:val="0"/>
          <w:sz w:val="32"/>
          <w:szCs w:val="32"/>
          <w:bdr w:val="none" w:color="auto" w:sz="0" w:space="0"/>
          <w:shd w:val="clear" w:fill="FFFFFF"/>
          <w:lang w:val="en-US" w:eastAsia="zh-CN" w:bidi="ar"/>
        </w:rPr>
        <w:t>省</w:t>
      </w:r>
      <w:r>
        <w:rPr>
          <w:rFonts w:hint="eastAsia" w:ascii="方正楷体_GBK" w:hAnsi="方正楷体_GBK" w:eastAsia="方正楷体_GBK" w:cs="方正楷体_GBK"/>
          <w:i w:val="0"/>
          <w:caps w:val="0"/>
          <w:color w:val="333333"/>
          <w:spacing w:val="0"/>
          <w:kern w:val="0"/>
          <w:sz w:val="32"/>
          <w:szCs w:val="32"/>
          <w:u w:val="single"/>
          <w:bdr w:val="none" w:color="auto" w:sz="0" w:space="0"/>
          <w:shd w:val="clear" w:fill="FFFFFF"/>
          <w:lang w:val="en-US" w:eastAsia="zh-CN" w:bidi="ar"/>
        </w:rPr>
        <w:t>市</w:t>
      </w:r>
      <w:r>
        <w:rPr>
          <w:rFonts w:hint="eastAsia" w:ascii="方正楷体_GBK" w:hAnsi="方正楷体_GBK" w:eastAsia="方正楷体_GBK" w:cs="方正楷体_GBK"/>
          <w:i w:val="0"/>
          <w:caps w:val="0"/>
          <w:color w:val="333333"/>
          <w:spacing w:val="0"/>
          <w:kern w:val="0"/>
          <w:sz w:val="32"/>
          <w:szCs w:val="32"/>
          <w:bdr w:val="none" w:color="auto" w:sz="0" w:space="0"/>
          <w:shd w:val="clear" w:fill="FFFFFF"/>
          <w:lang w:val="en-US" w:eastAsia="zh-CN" w:bidi="ar"/>
        </w:rPr>
        <w:t>经济和信息化</w:t>
      </w:r>
      <w:r>
        <w:rPr>
          <w:rFonts w:hint="eastAsia" w:ascii="方正楷体_GBK" w:hAnsi="方正楷体_GBK" w:eastAsia="方正楷体_GBK" w:cs="方正楷体_GBK"/>
          <w:i w:val="0"/>
          <w:caps w:val="0"/>
          <w:strike/>
          <w:dstrike w:val="0"/>
          <w:color w:val="333333"/>
          <w:spacing w:val="0"/>
          <w:kern w:val="0"/>
          <w:sz w:val="32"/>
          <w:szCs w:val="32"/>
          <w:bdr w:val="none" w:color="auto" w:sz="0" w:space="0"/>
          <w:shd w:val="clear" w:fill="FFFFFF"/>
          <w:lang w:val="en-US" w:eastAsia="zh-CN" w:bidi="ar"/>
        </w:rPr>
        <w:t>厅</w:t>
      </w:r>
      <w:r>
        <w:rPr>
          <w:rFonts w:hint="eastAsia" w:ascii="方正楷体_GBK" w:hAnsi="方正楷体_GBK" w:eastAsia="方正楷体_GBK" w:cs="方正楷体_GBK"/>
          <w:i w:val="0"/>
          <w:caps w:val="0"/>
          <w:color w:val="333333"/>
          <w:spacing w:val="0"/>
          <w:kern w:val="0"/>
          <w:sz w:val="32"/>
          <w:szCs w:val="32"/>
          <w:u w:val="single"/>
          <w:bdr w:val="none" w:color="auto" w:sz="0" w:space="0"/>
          <w:shd w:val="clear" w:fill="FFFFFF"/>
          <w:lang w:val="en-US" w:eastAsia="zh-CN" w:bidi="ar"/>
        </w:rPr>
        <w:t>局</w:t>
      </w:r>
      <w:r>
        <w:rPr>
          <w:rFonts w:hint="eastAsia" w:ascii="方正楷体_GBK" w:hAnsi="方正楷体_GBK" w:eastAsia="方正楷体_GBK" w:cs="方正楷体_GBK"/>
          <w:i w:val="0"/>
          <w:caps w:val="0"/>
          <w:color w:val="333333"/>
          <w:spacing w:val="0"/>
          <w:kern w:val="0"/>
          <w:sz w:val="32"/>
          <w:szCs w:val="32"/>
          <w:bdr w:val="none" w:color="auto" w:sz="0" w:space="0"/>
          <w:shd w:val="clear" w:fill="FFFFFF"/>
          <w:lang w:val="en-US" w:eastAsia="zh-CN" w:bidi="ar"/>
        </w:rPr>
        <w:t>、</w:t>
      </w:r>
      <w:r>
        <w:rPr>
          <w:rFonts w:hint="eastAsia" w:ascii="方正楷体_GBK" w:hAnsi="方正楷体_GBK" w:eastAsia="方正楷体_GBK" w:cs="方正楷体_GBK"/>
          <w:i w:val="0"/>
          <w:caps w:val="0"/>
          <w:strike/>
          <w:dstrike w:val="0"/>
          <w:color w:val="333333"/>
          <w:spacing w:val="0"/>
          <w:kern w:val="0"/>
          <w:sz w:val="32"/>
          <w:szCs w:val="32"/>
          <w:bdr w:val="none" w:color="auto" w:sz="0" w:space="0"/>
          <w:shd w:val="clear" w:fill="FFFFFF"/>
          <w:lang w:val="en-US" w:eastAsia="zh-CN" w:bidi="ar"/>
        </w:rPr>
        <w:t>省</w:t>
      </w:r>
      <w:r>
        <w:rPr>
          <w:rFonts w:hint="eastAsia" w:ascii="方正楷体_GBK" w:hAnsi="方正楷体_GBK" w:eastAsia="方正楷体_GBK" w:cs="方正楷体_GBK"/>
          <w:i w:val="0"/>
          <w:caps w:val="0"/>
          <w:color w:val="333333"/>
          <w:spacing w:val="0"/>
          <w:kern w:val="0"/>
          <w:sz w:val="32"/>
          <w:szCs w:val="32"/>
          <w:u w:val="single"/>
          <w:bdr w:val="none" w:color="auto" w:sz="0" w:space="0"/>
          <w:shd w:val="clear" w:fill="FFFFFF"/>
          <w:lang w:val="en-US" w:eastAsia="zh-CN" w:bidi="ar"/>
        </w:rPr>
        <w:t>市</w:t>
      </w:r>
      <w:r>
        <w:rPr>
          <w:rFonts w:hint="eastAsia" w:ascii="方正楷体_GBK" w:hAnsi="方正楷体_GBK" w:eastAsia="方正楷体_GBK" w:cs="方正楷体_GBK"/>
          <w:i w:val="0"/>
          <w:caps w:val="0"/>
          <w:color w:val="333333"/>
          <w:spacing w:val="0"/>
          <w:kern w:val="0"/>
          <w:sz w:val="32"/>
          <w:szCs w:val="32"/>
          <w:bdr w:val="none" w:color="auto" w:sz="0" w:space="0"/>
          <w:shd w:val="clear" w:fill="FFFFFF"/>
          <w:lang w:val="en-US" w:eastAsia="zh-CN" w:bidi="ar"/>
        </w:rPr>
        <w:t>人力资源社会保障</w:t>
      </w:r>
      <w:r>
        <w:rPr>
          <w:rFonts w:hint="eastAsia" w:ascii="方正楷体_GBK" w:hAnsi="方正楷体_GBK" w:eastAsia="方正楷体_GBK" w:cs="方正楷体_GBK"/>
          <w:i w:val="0"/>
          <w:caps w:val="0"/>
          <w:strike/>
          <w:dstrike w:val="0"/>
          <w:color w:val="333333"/>
          <w:spacing w:val="0"/>
          <w:kern w:val="0"/>
          <w:sz w:val="32"/>
          <w:szCs w:val="32"/>
          <w:bdr w:val="none" w:color="auto" w:sz="0" w:space="0"/>
          <w:shd w:val="clear" w:fill="FFFFFF"/>
          <w:lang w:val="en-US" w:eastAsia="zh-CN" w:bidi="ar"/>
        </w:rPr>
        <w:t>厅</w:t>
      </w:r>
      <w:r>
        <w:rPr>
          <w:rFonts w:hint="eastAsia" w:ascii="方正楷体_GBK" w:hAnsi="方正楷体_GBK" w:eastAsia="方正楷体_GBK" w:cs="方正楷体_GBK"/>
          <w:i w:val="0"/>
          <w:caps w:val="0"/>
          <w:color w:val="333333"/>
          <w:spacing w:val="0"/>
          <w:kern w:val="0"/>
          <w:sz w:val="32"/>
          <w:szCs w:val="32"/>
          <w:u w:val="single"/>
          <w:bdr w:val="none" w:color="auto" w:sz="0" w:space="0"/>
          <w:shd w:val="clear" w:fill="FFFFFF"/>
          <w:lang w:val="en-US" w:eastAsia="zh-CN" w:bidi="ar"/>
        </w:rPr>
        <w:t>局</w:t>
      </w:r>
      <w:r>
        <w:rPr>
          <w:rFonts w:hint="eastAsia" w:ascii="方正楷体_GBK" w:hAnsi="方正楷体_GBK" w:eastAsia="方正楷体_GBK" w:cs="方正楷体_GBK"/>
          <w:i w:val="0"/>
          <w:caps w:val="0"/>
          <w:color w:val="333333"/>
          <w:spacing w:val="0"/>
          <w:kern w:val="0"/>
          <w:sz w:val="32"/>
          <w:szCs w:val="32"/>
          <w:bdr w:val="none" w:color="auto" w:sz="0" w:space="0"/>
          <w:shd w:val="clear" w:fill="FFFFFF"/>
          <w:lang w:val="en-US" w:eastAsia="zh-CN" w:bidi="ar"/>
        </w:rPr>
        <w:t>、</w:t>
      </w:r>
      <w:r>
        <w:rPr>
          <w:rFonts w:hint="eastAsia" w:ascii="方正楷体_GBK" w:hAnsi="方正楷体_GBK" w:eastAsia="方正楷体_GBK" w:cs="方正楷体_GBK"/>
          <w:i w:val="0"/>
          <w:caps w:val="0"/>
          <w:strike/>
          <w:dstrike w:val="0"/>
          <w:color w:val="333333"/>
          <w:spacing w:val="0"/>
          <w:kern w:val="0"/>
          <w:sz w:val="32"/>
          <w:szCs w:val="32"/>
          <w:bdr w:val="none" w:color="auto" w:sz="0" w:space="0"/>
          <w:shd w:val="clear" w:fill="FFFFFF"/>
          <w:lang w:val="en-US" w:eastAsia="zh-CN" w:bidi="ar"/>
        </w:rPr>
        <w:t>省</w:t>
      </w:r>
      <w:r>
        <w:rPr>
          <w:rFonts w:hint="eastAsia" w:ascii="方正楷体_GBK" w:hAnsi="方正楷体_GBK" w:eastAsia="方正楷体_GBK" w:cs="方正楷体_GBK"/>
          <w:i w:val="0"/>
          <w:caps w:val="0"/>
          <w:color w:val="333333"/>
          <w:spacing w:val="0"/>
          <w:kern w:val="0"/>
          <w:sz w:val="32"/>
          <w:szCs w:val="32"/>
          <w:u w:val="single"/>
          <w:bdr w:val="none" w:color="auto" w:sz="0" w:space="0"/>
          <w:shd w:val="clear" w:fill="FFFFFF"/>
          <w:lang w:val="en-US" w:eastAsia="zh-CN" w:bidi="ar"/>
        </w:rPr>
        <w:t>市</w:t>
      </w:r>
      <w:r>
        <w:rPr>
          <w:rFonts w:hint="eastAsia" w:ascii="方正楷体_GBK" w:hAnsi="方正楷体_GBK" w:eastAsia="方正楷体_GBK" w:cs="方正楷体_GBK"/>
          <w:i w:val="0"/>
          <w:caps w:val="0"/>
          <w:color w:val="333333"/>
          <w:spacing w:val="0"/>
          <w:kern w:val="0"/>
          <w:sz w:val="32"/>
          <w:szCs w:val="32"/>
          <w:bdr w:val="none" w:color="auto" w:sz="0" w:space="0"/>
          <w:shd w:val="clear" w:fill="FFFFFF"/>
          <w:lang w:val="en-US" w:eastAsia="zh-CN" w:bidi="ar"/>
        </w:rPr>
        <w:t>民政</w:t>
      </w:r>
      <w:r>
        <w:rPr>
          <w:rFonts w:hint="eastAsia" w:ascii="方正楷体_GBK" w:hAnsi="方正楷体_GBK" w:eastAsia="方正楷体_GBK" w:cs="方正楷体_GBK"/>
          <w:i w:val="0"/>
          <w:caps w:val="0"/>
          <w:strike/>
          <w:dstrike w:val="0"/>
          <w:color w:val="333333"/>
          <w:spacing w:val="0"/>
          <w:kern w:val="0"/>
          <w:sz w:val="32"/>
          <w:szCs w:val="32"/>
          <w:bdr w:val="none" w:color="auto" w:sz="0" w:space="0"/>
          <w:shd w:val="clear" w:fill="FFFFFF"/>
          <w:lang w:val="en-US" w:eastAsia="zh-CN" w:bidi="ar"/>
        </w:rPr>
        <w:t>厅</w:t>
      </w:r>
      <w:r>
        <w:rPr>
          <w:rFonts w:hint="eastAsia" w:ascii="方正楷体_GBK" w:hAnsi="方正楷体_GBK" w:eastAsia="方正楷体_GBK" w:cs="方正楷体_GBK"/>
          <w:i w:val="0"/>
          <w:caps w:val="0"/>
          <w:color w:val="333333"/>
          <w:spacing w:val="0"/>
          <w:kern w:val="0"/>
          <w:sz w:val="32"/>
          <w:szCs w:val="32"/>
          <w:u w:val="single"/>
          <w:bdr w:val="none" w:color="auto" w:sz="0" w:space="0"/>
          <w:shd w:val="clear" w:fill="FFFFFF"/>
          <w:lang w:val="en-US" w:eastAsia="zh-CN" w:bidi="ar"/>
        </w:rPr>
        <w:t>局</w:t>
      </w:r>
      <w:r>
        <w:rPr>
          <w:rFonts w:hint="eastAsia" w:ascii="方正楷体_GBK" w:hAnsi="方正楷体_GBK" w:eastAsia="方正楷体_GBK" w:cs="方正楷体_GBK"/>
          <w:i w:val="0"/>
          <w:caps w:val="0"/>
          <w:color w:val="333333"/>
          <w:spacing w:val="0"/>
          <w:kern w:val="0"/>
          <w:sz w:val="32"/>
          <w:szCs w:val="32"/>
          <w:bdr w:val="none" w:color="auto" w:sz="0" w:space="0"/>
          <w:shd w:val="clear" w:fill="FFFFFF"/>
          <w:lang w:val="en-US" w:eastAsia="zh-CN" w:bidi="ar"/>
        </w:rPr>
        <w:t>、</w:t>
      </w:r>
      <w:r>
        <w:rPr>
          <w:rFonts w:hint="eastAsia" w:ascii="方正楷体_GBK" w:hAnsi="方正楷体_GBK" w:eastAsia="方正楷体_GBK" w:cs="方正楷体_GBK"/>
          <w:i w:val="0"/>
          <w:caps w:val="0"/>
          <w:strike/>
          <w:dstrike w:val="0"/>
          <w:color w:val="333333"/>
          <w:spacing w:val="0"/>
          <w:kern w:val="0"/>
          <w:sz w:val="32"/>
          <w:szCs w:val="32"/>
          <w:bdr w:val="none" w:color="auto" w:sz="0" w:space="0"/>
          <w:shd w:val="clear" w:fill="FFFFFF"/>
          <w:lang w:val="en-US" w:eastAsia="zh-CN" w:bidi="ar"/>
        </w:rPr>
        <w:t>省</w:t>
      </w:r>
      <w:r>
        <w:rPr>
          <w:rFonts w:hint="eastAsia" w:ascii="方正楷体_GBK" w:hAnsi="方正楷体_GBK" w:eastAsia="方正楷体_GBK" w:cs="方正楷体_GBK"/>
          <w:i w:val="0"/>
          <w:caps w:val="0"/>
          <w:color w:val="333333"/>
          <w:spacing w:val="0"/>
          <w:kern w:val="0"/>
          <w:sz w:val="32"/>
          <w:szCs w:val="32"/>
          <w:u w:val="single"/>
          <w:bdr w:val="none" w:color="auto" w:sz="0" w:space="0"/>
          <w:shd w:val="clear" w:fill="FFFFFF"/>
          <w:lang w:val="en-US" w:eastAsia="zh-CN" w:bidi="ar"/>
        </w:rPr>
        <w:t>市</w:t>
      </w:r>
      <w:r>
        <w:rPr>
          <w:rFonts w:hint="eastAsia" w:ascii="方正楷体_GBK" w:hAnsi="方正楷体_GBK" w:eastAsia="方正楷体_GBK" w:cs="方正楷体_GBK"/>
          <w:i w:val="0"/>
          <w:caps w:val="0"/>
          <w:color w:val="333333"/>
          <w:spacing w:val="0"/>
          <w:kern w:val="0"/>
          <w:sz w:val="32"/>
          <w:szCs w:val="32"/>
          <w:bdr w:val="none" w:color="auto" w:sz="0" w:space="0"/>
          <w:shd w:val="clear" w:fill="FFFFFF"/>
          <w:lang w:val="en-US" w:eastAsia="zh-CN" w:bidi="ar"/>
        </w:rPr>
        <w:t>工商联</w:t>
      </w:r>
      <w:r>
        <w:rPr>
          <w:rFonts w:hint="eastAsia" w:ascii="方正仿宋_GBK" w:hAnsi="方正仿宋_GBK" w:eastAsia="方正仿宋_GBK" w:cs="方正仿宋_GBK"/>
          <w:i w:val="0"/>
          <w:caps w:val="0"/>
          <w:color w:val="333333"/>
          <w:spacing w:val="0"/>
          <w:kern w:val="0"/>
          <w:sz w:val="32"/>
          <w:szCs w:val="32"/>
          <w:bdr w:val="none" w:color="auto" w:sz="0" w:space="0"/>
          <w:shd w:val="clear" w:fill="FFFFFF"/>
          <w:lang w:val="en-US" w:eastAsia="zh-CN" w:bidi="ar"/>
        </w:rPr>
        <w:t>）各级人大代表、政协委员创办的民营企业，工商联常、执委企业带头为残疾人设置岗位，安排残疾人就业。民营企业应当将助残就业、按比例安排残疾人就业情况纳入企业社会责任报告或编制专项社会责任报告。未按比例安排残疾人就业的应当及时足额缴纳残疾人就业保障金。（</w:t>
      </w:r>
      <w:r>
        <w:rPr>
          <w:rFonts w:hint="eastAsia" w:ascii="方正楷体_GBK" w:hAnsi="方正楷体_GBK" w:eastAsia="方正楷体_GBK" w:cs="方正楷体_GBK"/>
          <w:i w:val="0"/>
          <w:caps w:val="0"/>
          <w:color w:val="333333"/>
          <w:spacing w:val="0"/>
          <w:kern w:val="0"/>
          <w:sz w:val="32"/>
          <w:szCs w:val="32"/>
          <w:bdr w:val="none" w:color="auto" w:sz="0" w:space="0"/>
          <w:shd w:val="clear" w:fill="FFFFFF"/>
          <w:lang w:val="en-US" w:eastAsia="zh-CN" w:bidi="ar"/>
        </w:rPr>
        <w:t>责任单位：</w:t>
      </w:r>
      <w:r>
        <w:rPr>
          <w:rFonts w:hint="eastAsia" w:ascii="方正楷体_GBK" w:hAnsi="方正楷体_GBK" w:eastAsia="方正楷体_GBK" w:cs="方正楷体_GBK"/>
          <w:i w:val="0"/>
          <w:caps w:val="0"/>
          <w:strike/>
          <w:dstrike w:val="0"/>
          <w:color w:val="333333"/>
          <w:spacing w:val="0"/>
          <w:kern w:val="0"/>
          <w:sz w:val="32"/>
          <w:szCs w:val="32"/>
          <w:bdr w:val="none" w:color="auto" w:sz="0" w:space="0"/>
          <w:shd w:val="clear" w:fill="FFFFFF"/>
          <w:lang w:val="en-US" w:eastAsia="zh-CN" w:bidi="ar"/>
        </w:rPr>
        <w:t>省</w:t>
      </w:r>
      <w:r>
        <w:rPr>
          <w:rFonts w:hint="eastAsia" w:ascii="方正楷体_GBK" w:hAnsi="方正楷体_GBK" w:eastAsia="方正楷体_GBK" w:cs="方正楷体_GBK"/>
          <w:i w:val="0"/>
          <w:caps w:val="0"/>
          <w:color w:val="333333"/>
          <w:spacing w:val="0"/>
          <w:kern w:val="0"/>
          <w:sz w:val="32"/>
          <w:szCs w:val="32"/>
          <w:u w:val="single"/>
          <w:bdr w:val="none" w:color="auto" w:sz="0" w:space="0"/>
          <w:shd w:val="clear" w:fill="FFFFFF"/>
          <w:lang w:val="en-US" w:eastAsia="zh-CN" w:bidi="ar"/>
        </w:rPr>
        <w:t>市</w:t>
      </w:r>
      <w:r>
        <w:rPr>
          <w:rFonts w:hint="eastAsia" w:ascii="方正楷体_GBK" w:hAnsi="方正楷体_GBK" w:eastAsia="方正楷体_GBK" w:cs="方正楷体_GBK"/>
          <w:i w:val="0"/>
          <w:caps w:val="0"/>
          <w:color w:val="333333"/>
          <w:spacing w:val="0"/>
          <w:kern w:val="0"/>
          <w:sz w:val="32"/>
          <w:szCs w:val="32"/>
          <w:bdr w:val="none" w:color="auto" w:sz="0" w:space="0"/>
          <w:shd w:val="clear" w:fill="FFFFFF"/>
          <w:lang w:val="en-US" w:eastAsia="zh-CN" w:bidi="ar"/>
        </w:rPr>
        <w:t>残联，配合单位：</w:t>
      </w:r>
      <w:r>
        <w:rPr>
          <w:rFonts w:hint="eastAsia" w:ascii="方正楷体_GBK" w:hAnsi="方正楷体_GBK" w:eastAsia="方正楷体_GBK" w:cs="方正楷体_GBK"/>
          <w:i w:val="0"/>
          <w:caps w:val="0"/>
          <w:strike/>
          <w:dstrike w:val="0"/>
          <w:color w:val="333333"/>
          <w:spacing w:val="0"/>
          <w:kern w:val="0"/>
          <w:sz w:val="32"/>
          <w:szCs w:val="32"/>
          <w:bdr w:val="none" w:color="auto" w:sz="0" w:space="0"/>
          <w:shd w:val="clear" w:fill="FFFFFF"/>
          <w:lang w:val="en-US" w:eastAsia="zh-CN" w:bidi="ar"/>
        </w:rPr>
        <w:t>省</w:t>
      </w:r>
      <w:r>
        <w:rPr>
          <w:rFonts w:hint="eastAsia" w:ascii="方正楷体_GBK" w:hAnsi="方正楷体_GBK" w:eastAsia="方正楷体_GBK" w:cs="方正楷体_GBK"/>
          <w:i w:val="0"/>
          <w:caps w:val="0"/>
          <w:color w:val="333333"/>
          <w:spacing w:val="0"/>
          <w:kern w:val="0"/>
          <w:sz w:val="32"/>
          <w:szCs w:val="32"/>
          <w:u w:val="single"/>
          <w:bdr w:val="none" w:color="auto" w:sz="0" w:space="0"/>
          <w:shd w:val="clear" w:fill="FFFFFF"/>
          <w:lang w:val="en-US" w:eastAsia="zh-CN" w:bidi="ar"/>
        </w:rPr>
        <w:t>市</w:t>
      </w:r>
      <w:r>
        <w:rPr>
          <w:rFonts w:hint="eastAsia" w:ascii="方正楷体_GBK" w:hAnsi="方正楷体_GBK" w:eastAsia="方正楷体_GBK" w:cs="方正楷体_GBK"/>
          <w:i w:val="0"/>
          <w:caps w:val="0"/>
          <w:color w:val="333333"/>
          <w:spacing w:val="0"/>
          <w:kern w:val="0"/>
          <w:sz w:val="32"/>
          <w:szCs w:val="32"/>
          <w:bdr w:val="none" w:color="auto" w:sz="0" w:space="0"/>
          <w:shd w:val="clear" w:fill="FFFFFF"/>
          <w:lang w:val="en-US" w:eastAsia="zh-CN" w:bidi="ar"/>
        </w:rPr>
        <w:t>税务局、</w:t>
      </w:r>
      <w:r>
        <w:rPr>
          <w:rFonts w:hint="eastAsia" w:ascii="方正楷体_GBK" w:hAnsi="方正楷体_GBK" w:eastAsia="方正楷体_GBK" w:cs="方正楷体_GBK"/>
          <w:i w:val="0"/>
          <w:caps w:val="0"/>
          <w:strike/>
          <w:dstrike w:val="0"/>
          <w:color w:val="333333"/>
          <w:spacing w:val="0"/>
          <w:kern w:val="0"/>
          <w:sz w:val="32"/>
          <w:szCs w:val="32"/>
          <w:bdr w:val="none" w:color="auto" w:sz="0" w:space="0"/>
          <w:shd w:val="clear" w:fill="FFFFFF"/>
          <w:lang w:val="en-US" w:eastAsia="zh-CN" w:bidi="ar"/>
        </w:rPr>
        <w:t>省</w:t>
      </w:r>
      <w:r>
        <w:rPr>
          <w:rFonts w:hint="eastAsia" w:ascii="方正楷体_GBK" w:hAnsi="方正楷体_GBK" w:eastAsia="方正楷体_GBK" w:cs="方正楷体_GBK"/>
          <w:i w:val="0"/>
          <w:caps w:val="0"/>
          <w:color w:val="333333"/>
          <w:spacing w:val="0"/>
          <w:kern w:val="0"/>
          <w:sz w:val="32"/>
          <w:szCs w:val="32"/>
          <w:u w:val="single"/>
          <w:bdr w:val="none" w:color="auto" w:sz="0" w:space="0"/>
          <w:shd w:val="clear" w:fill="FFFFFF"/>
          <w:lang w:val="en-US" w:eastAsia="zh-CN" w:bidi="ar"/>
        </w:rPr>
        <w:t>市</w:t>
      </w:r>
      <w:r>
        <w:rPr>
          <w:rFonts w:hint="eastAsia" w:ascii="方正楷体_GBK" w:hAnsi="方正楷体_GBK" w:eastAsia="方正楷体_GBK" w:cs="方正楷体_GBK"/>
          <w:i w:val="0"/>
          <w:caps w:val="0"/>
          <w:color w:val="333333"/>
          <w:spacing w:val="0"/>
          <w:kern w:val="0"/>
          <w:sz w:val="32"/>
          <w:szCs w:val="32"/>
          <w:bdr w:val="none" w:color="auto" w:sz="0" w:space="0"/>
          <w:shd w:val="clear" w:fill="FFFFFF"/>
          <w:lang w:val="en-US" w:eastAsia="zh-CN" w:bidi="ar"/>
        </w:rPr>
        <w:t>工商联）</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640"/>
        <w:jc w:val="both"/>
        <w:rPr>
          <w:rFonts w:hint="default" w:ascii="Calibri" w:hAnsi="Calibri" w:cs="Calibri"/>
          <w:i w:val="0"/>
          <w:caps w:val="0"/>
          <w:color w:val="333333"/>
          <w:spacing w:val="0"/>
          <w:sz w:val="21"/>
          <w:szCs w:val="21"/>
        </w:rPr>
      </w:pPr>
      <w:r>
        <w:rPr>
          <w:rFonts w:hint="eastAsia" w:ascii="方正楷体_GBK" w:hAnsi="方正楷体_GBK" w:eastAsia="方正楷体_GBK" w:cs="方正楷体_GBK"/>
          <w:i w:val="0"/>
          <w:caps w:val="0"/>
          <w:color w:val="333333"/>
          <w:spacing w:val="0"/>
          <w:kern w:val="0"/>
          <w:sz w:val="32"/>
          <w:szCs w:val="32"/>
          <w:bdr w:val="none" w:color="auto" w:sz="0" w:space="0"/>
          <w:shd w:val="clear" w:fill="FFFFFF"/>
          <w:lang w:val="en-US" w:eastAsia="zh-CN" w:bidi="ar"/>
        </w:rPr>
        <w:t>（四）引导残疾人组织帮助残疾人就业创业。</w:t>
      </w:r>
      <w:r>
        <w:rPr>
          <w:rFonts w:hint="eastAsia" w:ascii="方正仿宋_GBK" w:hAnsi="方正仿宋_GBK" w:eastAsia="方正仿宋_GBK" w:cs="方正仿宋_GBK"/>
          <w:i w:val="0"/>
          <w:caps w:val="0"/>
          <w:color w:val="333333"/>
          <w:spacing w:val="0"/>
          <w:kern w:val="0"/>
          <w:sz w:val="32"/>
          <w:szCs w:val="32"/>
          <w:bdr w:val="none" w:color="auto" w:sz="0" w:space="0"/>
          <w:shd w:val="clear" w:fill="FFFFFF"/>
          <w:lang w:val="en-US" w:eastAsia="zh-CN" w:bidi="ar"/>
        </w:rPr>
        <w:t>充分发挥各级各类残疾人专门协会、扶残助残社会组织和残疾人就业创业带头人等作用，选择一批已经形成一定市场规模、运行稳定的就业项目，加大扶持力度，带动辐射更多残疾人就业创业。对不同类别的残疾人就业创业，总结典型案例，推广成功经验，打造特色品牌。</w:t>
      </w:r>
      <w:r>
        <w:rPr>
          <w:rFonts w:hint="eastAsia" w:ascii="方正仿宋_GBK" w:hAnsi="方正仿宋_GBK" w:eastAsia="方正仿宋_GBK" w:cs="方正仿宋_GBK"/>
          <w:i w:val="0"/>
          <w:caps w:val="0"/>
          <w:strike/>
          <w:dstrike w:val="0"/>
          <w:color w:val="333333"/>
          <w:spacing w:val="0"/>
          <w:kern w:val="0"/>
          <w:sz w:val="32"/>
          <w:szCs w:val="32"/>
          <w:bdr w:val="none" w:color="auto" w:sz="0" w:space="0"/>
          <w:shd w:val="clear" w:fill="FFFFFF"/>
          <w:lang w:val="en-US" w:eastAsia="zh-CN" w:bidi="ar"/>
        </w:rPr>
        <w:t>省残疾人福利基金会要积极开展以帮扶残疾人就业为主题的公益活动。</w:t>
      </w:r>
      <w:r>
        <w:rPr>
          <w:rFonts w:hint="eastAsia" w:ascii="方正仿宋_GBK" w:hAnsi="方正仿宋_GBK" w:eastAsia="方正仿宋_GBK" w:cs="方正仿宋_GBK"/>
          <w:i w:val="0"/>
          <w:caps w:val="0"/>
          <w:color w:val="333333"/>
          <w:spacing w:val="0"/>
          <w:kern w:val="0"/>
          <w:sz w:val="32"/>
          <w:szCs w:val="32"/>
          <w:bdr w:val="none" w:color="auto" w:sz="0" w:space="0"/>
          <w:shd w:val="clear" w:fill="FFFFFF"/>
          <w:lang w:val="en-US" w:eastAsia="zh-CN" w:bidi="ar"/>
        </w:rPr>
        <w:t>（</w:t>
      </w:r>
      <w:r>
        <w:rPr>
          <w:rFonts w:hint="eastAsia" w:ascii="方正楷体_GBK" w:hAnsi="方正楷体_GBK" w:eastAsia="方正楷体_GBK" w:cs="方正楷体_GBK"/>
          <w:i w:val="0"/>
          <w:caps w:val="0"/>
          <w:color w:val="333333"/>
          <w:spacing w:val="0"/>
          <w:kern w:val="0"/>
          <w:sz w:val="32"/>
          <w:szCs w:val="32"/>
          <w:bdr w:val="none" w:color="auto" w:sz="0" w:space="0"/>
          <w:shd w:val="clear" w:fill="FFFFFF"/>
          <w:lang w:val="en-US" w:eastAsia="zh-CN" w:bidi="ar"/>
        </w:rPr>
        <w:t>责任单位：</w:t>
      </w:r>
      <w:r>
        <w:rPr>
          <w:rFonts w:hint="eastAsia" w:ascii="方正楷体_GBK" w:hAnsi="方正楷体_GBK" w:eastAsia="方正楷体_GBK" w:cs="方正楷体_GBK"/>
          <w:i w:val="0"/>
          <w:caps w:val="0"/>
          <w:strike/>
          <w:dstrike w:val="0"/>
          <w:color w:val="333333"/>
          <w:spacing w:val="0"/>
          <w:kern w:val="0"/>
          <w:sz w:val="32"/>
          <w:szCs w:val="32"/>
          <w:bdr w:val="none" w:color="auto" w:sz="0" w:space="0"/>
          <w:shd w:val="clear" w:fill="FFFFFF"/>
          <w:lang w:val="en-US" w:eastAsia="zh-CN" w:bidi="ar"/>
        </w:rPr>
        <w:t>省</w:t>
      </w:r>
      <w:r>
        <w:rPr>
          <w:rFonts w:hint="eastAsia" w:ascii="方正楷体_GBK" w:hAnsi="方正楷体_GBK" w:eastAsia="方正楷体_GBK" w:cs="方正楷体_GBK"/>
          <w:i w:val="0"/>
          <w:caps w:val="0"/>
          <w:color w:val="333333"/>
          <w:spacing w:val="0"/>
          <w:kern w:val="0"/>
          <w:sz w:val="32"/>
          <w:szCs w:val="32"/>
          <w:u w:val="single"/>
          <w:bdr w:val="none" w:color="auto" w:sz="0" w:space="0"/>
          <w:shd w:val="clear" w:fill="FFFFFF"/>
          <w:lang w:val="en-US" w:eastAsia="zh-CN" w:bidi="ar"/>
        </w:rPr>
        <w:t>市</w:t>
      </w:r>
      <w:r>
        <w:rPr>
          <w:rFonts w:hint="eastAsia" w:ascii="方正楷体_GBK" w:hAnsi="方正楷体_GBK" w:eastAsia="方正楷体_GBK" w:cs="方正楷体_GBK"/>
          <w:i w:val="0"/>
          <w:caps w:val="0"/>
          <w:color w:val="333333"/>
          <w:spacing w:val="0"/>
          <w:kern w:val="0"/>
          <w:sz w:val="32"/>
          <w:szCs w:val="32"/>
          <w:bdr w:val="none" w:color="auto" w:sz="0" w:space="0"/>
          <w:shd w:val="clear" w:fill="FFFFFF"/>
          <w:lang w:val="en-US" w:eastAsia="zh-CN" w:bidi="ar"/>
        </w:rPr>
        <w:t>残联）</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640"/>
        <w:jc w:val="both"/>
        <w:rPr>
          <w:rFonts w:hint="default" w:ascii="Calibri" w:hAnsi="Calibri" w:cs="Calibri"/>
          <w:i w:val="0"/>
          <w:caps w:val="0"/>
          <w:color w:val="333333"/>
          <w:spacing w:val="0"/>
          <w:sz w:val="21"/>
          <w:szCs w:val="21"/>
        </w:rPr>
      </w:pPr>
      <w:r>
        <w:rPr>
          <w:rFonts w:hint="eastAsia" w:ascii="方正楷体_GBK" w:hAnsi="方正楷体_GBK" w:eastAsia="方正楷体_GBK" w:cs="方正楷体_GBK"/>
          <w:i w:val="0"/>
          <w:caps w:val="0"/>
          <w:color w:val="333333"/>
          <w:spacing w:val="0"/>
          <w:kern w:val="0"/>
          <w:sz w:val="32"/>
          <w:szCs w:val="32"/>
          <w:bdr w:val="none" w:color="auto" w:sz="0" w:space="0"/>
          <w:shd w:val="clear" w:fill="FFFFFF"/>
          <w:lang w:val="en-US" w:eastAsia="zh-CN" w:bidi="ar"/>
        </w:rPr>
        <w:t>（五）帮扶就业困难残疾人就业创业。</w:t>
      </w:r>
      <w:r>
        <w:rPr>
          <w:rFonts w:hint="eastAsia" w:ascii="方正仿宋_GBK" w:hAnsi="方正仿宋_GBK" w:eastAsia="方正仿宋_GBK" w:cs="方正仿宋_GBK"/>
          <w:i w:val="0"/>
          <w:caps w:val="0"/>
          <w:color w:val="333333"/>
          <w:spacing w:val="0"/>
          <w:kern w:val="0"/>
          <w:sz w:val="32"/>
          <w:szCs w:val="32"/>
          <w:bdr w:val="none" w:color="auto" w:sz="0" w:space="0"/>
          <w:shd w:val="clear" w:fill="FFFFFF"/>
          <w:lang w:val="en-US" w:eastAsia="zh-CN" w:bidi="ar"/>
        </w:rPr>
        <w:t>各</w:t>
      </w:r>
      <w:r>
        <w:rPr>
          <w:rFonts w:hint="eastAsia" w:ascii="方正仿宋_GBK" w:hAnsi="方正仿宋_GBK" w:eastAsia="方正仿宋_GBK" w:cs="方正仿宋_GBK"/>
          <w:i w:val="0"/>
          <w:caps w:val="0"/>
          <w:strike/>
          <w:dstrike w:val="0"/>
          <w:color w:val="333333"/>
          <w:spacing w:val="0"/>
          <w:kern w:val="0"/>
          <w:sz w:val="32"/>
          <w:szCs w:val="32"/>
          <w:bdr w:val="none" w:color="auto" w:sz="0" w:space="0"/>
          <w:shd w:val="clear" w:fill="FFFFFF"/>
          <w:lang w:val="en-US" w:eastAsia="zh-CN" w:bidi="ar"/>
        </w:rPr>
        <w:t>地</w:t>
      </w:r>
      <w:r>
        <w:rPr>
          <w:rFonts w:hint="eastAsia" w:ascii="方正仿宋_GBK" w:hAnsi="方正仿宋_GBK" w:eastAsia="方正仿宋_GBK" w:cs="方正仿宋_GBK"/>
          <w:i w:val="0"/>
          <w:caps w:val="0"/>
          <w:color w:val="333333"/>
          <w:spacing w:val="0"/>
          <w:kern w:val="0"/>
          <w:sz w:val="32"/>
          <w:szCs w:val="32"/>
          <w:u w:val="single"/>
          <w:bdr w:val="none" w:color="auto" w:sz="0" w:space="0"/>
          <w:shd w:val="clear" w:fill="FFFFFF"/>
          <w:lang w:val="en-US" w:eastAsia="zh-CN" w:bidi="ar"/>
        </w:rPr>
        <w:t>县（区）</w:t>
      </w:r>
      <w:r>
        <w:rPr>
          <w:rFonts w:hint="eastAsia" w:ascii="方正仿宋_GBK" w:hAnsi="方正仿宋_GBK" w:eastAsia="方正仿宋_GBK" w:cs="方正仿宋_GBK"/>
          <w:i w:val="0"/>
          <w:caps w:val="0"/>
          <w:color w:val="333333"/>
          <w:spacing w:val="0"/>
          <w:kern w:val="0"/>
          <w:sz w:val="32"/>
          <w:szCs w:val="32"/>
          <w:bdr w:val="none" w:color="auto" w:sz="0" w:space="0"/>
          <w:shd w:val="clear" w:fill="FFFFFF"/>
          <w:lang w:val="en-US" w:eastAsia="zh-CN" w:bidi="ar"/>
        </w:rPr>
        <w:t>建立的“阳光家园”、“残疾人之家”、残疾人托养机构、残疾人职业康复机构等普遍开展残疾人辅助性就业。</w:t>
      </w:r>
      <w:r>
        <w:rPr>
          <w:rFonts w:hint="eastAsia" w:ascii="方正仿宋_GBK" w:hAnsi="方正仿宋_GBK" w:eastAsia="方正仿宋_GBK" w:cs="方正仿宋_GBK"/>
          <w:i w:val="0"/>
          <w:caps w:val="0"/>
          <w:strike/>
          <w:dstrike w:val="0"/>
          <w:color w:val="333333"/>
          <w:spacing w:val="0"/>
          <w:kern w:val="0"/>
          <w:sz w:val="32"/>
          <w:szCs w:val="32"/>
          <w:bdr w:val="none" w:color="auto" w:sz="0" w:space="0"/>
          <w:shd w:val="clear" w:fill="FFFFFF"/>
          <w:lang w:val="en-US" w:eastAsia="zh-CN" w:bidi="ar"/>
        </w:rPr>
        <w:t>有条件的地方在辅助性就业机构设置社会工作岗位，配备残疾人就业辅导员，并提供适当补贴。</w:t>
      </w:r>
      <w:r>
        <w:rPr>
          <w:rFonts w:hint="eastAsia" w:ascii="方正仿宋_GBK" w:hAnsi="方正仿宋_GBK" w:eastAsia="方正仿宋_GBK" w:cs="方正仿宋_GBK"/>
          <w:i w:val="0"/>
          <w:caps w:val="0"/>
          <w:color w:val="333333"/>
          <w:spacing w:val="0"/>
          <w:kern w:val="0"/>
          <w:sz w:val="32"/>
          <w:szCs w:val="32"/>
          <w:bdr w:val="none" w:color="auto" w:sz="0" w:space="0"/>
          <w:shd w:val="clear" w:fill="FFFFFF"/>
          <w:lang w:val="en-US" w:eastAsia="zh-CN" w:bidi="ar"/>
        </w:rPr>
        <w:t>三年行动中，全省每个县（</w:t>
      </w:r>
      <w:r>
        <w:rPr>
          <w:rFonts w:hint="eastAsia" w:ascii="方正仿宋_GBK" w:hAnsi="方正仿宋_GBK" w:eastAsia="方正仿宋_GBK" w:cs="方正仿宋_GBK"/>
          <w:i w:val="0"/>
          <w:caps w:val="0"/>
          <w:strike/>
          <w:dstrike w:val="0"/>
          <w:color w:val="333333"/>
          <w:spacing w:val="0"/>
          <w:kern w:val="0"/>
          <w:sz w:val="32"/>
          <w:szCs w:val="32"/>
          <w:bdr w:val="none" w:color="auto" w:sz="0" w:space="0"/>
          <w:shd w:val="clear" w:fill="FFFFFF"/>
          <w:lang w:val="en-US" w:eastAsia="zh-CN" w:bidi="ar"/>
        </w:rPr>
        <w:t>市、</w:t>
      </w:r>
      <w:r>
        <w:rPr>
          <w:rFonts w:hint="eastAsia" w:ascii="方正仿宋_GBK" w:hAnsi="方正仿宋_GBK" w:eastAsia="方正仿宋_GBK" w:cs="方正仿宋_GBK"/>
          <w:i w:val="0"/>
          <w:caps w:val="0"/>
          <w:color w:val="333333"/>
          <w:spacing w:val="0"/>
          <w:kern w:val="0"/>
          <w:sz w:val="32"/>
          <w:szCs w:val="32"/>
          <w:bdr w:val="none" w:color="auto" w:sz="0" w:space="0"/>
          <w:shd w:val="clear" w:fill="FFFFFF"/>
          <w:lang w:val="en-US" w:eastAsia="zh-CN" w:bidi="ar"/>
        </w:rPr>
        <w:t>区）残疾人辅助性就业机构不少于2个。（</w:t>
      </w:r>
      <w:r>
        <w:rPr>
          <w:rFonts w:hint="eastAsia" w:ascii="方正楷体_GBK" w:hAnsi="方正楷体_GBK" w:eastAsia="方正楷体_GBK" w:cs="方正楷体_GBK"/>
          <w:i w:val="0"/>
          <w:caps w:val="0"/>
          <w:color w:val="333333"/>
          <w:spacing w:val="0"/>
          <w:kern w:val="0"/>
          <w:sz w:val="32"/>
          <w:szCs w:val="32"/>
          <w:bdr w:val="none" w:color="auto" w:sz="0" w:space="0"/>
          <w:shd w:val="clear" w:fill="FFFFFF"/>
          <w:lang w:val="en-US" w:eastAsia="zh-CN" w:bidi="ar"/>
        </w:rPr>
        <w:t>责任单位：</w:t>
      </w:r>
      <w:r>
        <w:rPr>
          <w:rFonts w:hint="eastAsia" w:ascii="方正楷体_GBK" w:hAnsi="方正楷体_GBK" w:eastAsia="方正楷体_GBK" w:cs="方正楷体_GBK"/>
          <w:i w:val="0"/>
          <w:caps w:val="0"/>
          <w:strike/>
          <w:dstrike w:val="0"/>
          <w:color w:val="333333"/>
          <w:spacing w:val="0"/>
          <w:kern w:val="0"/>
          <w:sz w:val="32"/>
          <w:szCs w:val="32"/>
          <w:bdr w:val="none" w:color="auto" w:sz="0" w:space="0"/>
          <w:shd w:val="clear" w:fill="FFFFFF"/>
          <w:lang w:val="en-US" w:eastAsia="zh-CN" w:bidi="ar"/>
        </w:rPr>
        <w:t>省</w:t>
      </w:r>
      <w:r>
        <w:rPr>
          <w:rFonts w:hint="eastAsia" w:ascii="方正楷体_GBK" w:hAnsi="方正楷体_GBK" w:eastAsia="方正楷体_GBK" w:cs="方正楷体_GBK"/>
          <w:i w:val="0"/>
          <w:caps w:val="0"/>
          <w:color w:val="333333"/>
          <w:spacing w:val="0"/>
          <w:kern w:val="0"/>
          <w:sz w:val="32"/>
          <w:szCs w:val="32"/>
          <w:u w:val="single"/>
          <w:bdr w:val="none" w:color="auto" w:sz="0" w:space="0"/>
          <w:shd w:val="clear" w:fill="FFFFFF"/>
          <w:lang w:val="en-US" w:eastAsia="zh-CN" w:bidi="ar"/>
        </w:rPr>
        <w:t>市</w:t>
      </w:r>
      <w:r>
        <w:rPr>
          <w:rFonts w:hint="eastAsia" w:ascii="方正楷体_GBK" w:hAnsi="方正楷体_GBK" w:eastAsia="方正楷体_GBK" w:cs="方正楷体_GBK"/>
          <w:i w:val="0"/>
          <w:caps w:val="0"/>
          <w:color w:val="333333"/>
          <w:spacing w:val="0"/>
          <w:kern w:val="0"/>
          <w:sz w:val="32"/>
          <w:szCs w:val="32"/>
          <w:bdr w:val="none" w:color="auto" w:sz="0" w:space="0"/>
          <w:shd w:val="clear" w:fill="FFFFFF"/>
          <w:lang w:val="en-US" w:eastAsia="zh-CN" w:bidi="ar"/>
        </w:rPr>
        <w:t>残联，配合单位：</w:t>
      </w:r>
      <w:r>
        <w:rPr>
          <w:rFonts w:hint="eastAsia" w:ascii="方正楷体_GBK" w:hAnsi="方正楷体_GBK" w:eastAsia="方正楷体_GBK" w:cs="方正楷体_GBK"/>
          <w:i w:val="0"/>
          <w:caps w:val="0"/>
          <w:strike/>
          <w:dstrike w:val="0"/>
          <w:color w:val="333333"/>
          <w:spacing w:val="0"/>
          <w:kern w:val="0"/>
          <w:sz w:val="32"/>
          <w:szCs w:val="32"/>
          <w:bdr w:val="none" w:color="auto" w:sz="0" w:space="0"/>
          <w:shd w:val="clear" w:fill="FFFFFF"/>
          <w:lang w:val="en-US" w:eastAsia="zh-CN" w:bidi="ar"/>
        </w:rPr>
        <w:t>省</w:t>
      </w:r>
      <w:r>
        <w:rPr>
          <w:rFonts w:hint="eastAsia" w:ascii="方正楷体_GBK" w:hAnsi="方正楷体_GBK" w:eastAsia="方正楷体_GBK" w:cs="方正楷体_GBK"/>
          <w:i w:val="0"/>
          <w:caps w:val="0"/>
          <w:color w:val="333333"/>
          <w:spacing w:val="0"/>
          <w:kern w:val="0"/>
          <w:sz w:val="32"/>
          <w:szCs w:val="32"/>
          <w:u w:val="single"/>
          <w:bdr w:val="none" w:color="auto" w:sz="0" w:space="0"/>
          <w:shd w:val="clear" w:fill="FFFFFF"/>
          <w:lang w:val="en-US" w:eastAsia="zh-CN" w:bidi="ar"/>
        </w:rPr>
        <w:t>市</w:t>
      </w:r>
      <w:r>
        <w:rPr>
          <w:rFonts w:hint="eastAsia" w:ascii="方正楷体_GBK" w:hAnsi="方正楷体_GBK" w:eastAsia="方正楷体_GBK" w:cs="方正楷体_GBK"/>
          <w:i w:val="0"/>
          <w:caps w:val="0"/>
          <w:color w:val="333333"/>
          <w:spacing w:val="0"/>
          <w:kern w:val="0"/>
          <w:sz w:val="32"/>
          <w:szCs w:val="32"/>
          <w:bdr w:val="none" w:color="auto" w:sz="0" w:space="0"/>
          <w:shd w:val="clear" w:fill="FFFFFF"/>
          <w:lang w:val="en-US" w:eastAsia="zh-CN" w:bidi="ar"/>
        </w:rPr>
        <w:t>人力资源社会保障</w:t>
      </w:r>
      <w:r>
        <w:rPr>
          <w:rFonts w:hint="eastAsia" w:ascii="方正楷体_GBK" w:hAnsi="方正楷体_GBK" w:eastAsia="方正楷体_GBK" w:cs="方正楷体_GBK"/>
          <w:i w:val="0"/>
          <w:caps w:val="0"/>
          <w:strike/>
          <w:dstrike w:val="0"/>
          <w:color w:val="333333"/>
          <w:spacing w:val="0"/>
          <w:kern w:val="0"/>
          <w:sz w:val="32"/>
          <w:szCs w:val="32"/>
          <w:bdr w:val="none" w:color="auto" w:sz="0" w:space="0"/>
          <w:shd w:val="clear" w:fill="FFFFFF"/>
          <w:lang w:val="en-US" w:eastAsia="zh-CN" w:bidi="ar"/>
        </w:rPr>
        <w:t>厅</w:t>
      </w:r>
      <w:r>
        <w:rPr>
          <w:rFonts w:hint="eastAsia" w:ascii="方正楷体_GBK" w:hAnsi="方正楷体_GBK" w:eastAsia="方正楷体_GBK" w:cs="方正楷体_GBK"/>
          <w:i w:val="0"/>
          <w:caps w:val="0"/>
          <w:color w:val="333333"/>
          <w:spacing w:val="0"/>
          <w:kern w:val="0"/>
          <w:sz w:val="32"/>
          <w:szCs w:val="32"/>
          <w:u w:val="single"/>
          <w:bdr w:val="none" w:color="auto" w:sz="0" w:space="0"/>
          <w:shd w:val="clear" w:fill="FFFFFF"/>
          <w:lang w:val="en-US" w:eastAsia="zh-CN" w:bidi="ar"/>
        </w:rPr>
        <w:t>局</w:t>
      </w:r>
      <w:r>
        <w:rPr>
          <w:rFonts w:hint="eastAsia" w:ascii="方正楷体_GBK" w:hAnsi="方正楷体_GBK" w:eastAsia="方正楷体_GBK" w:cs="方正楷体_GBK"/>
          <w:i w:val="0"/>
          <w:caps w:val="0"/>
          <w:color w:val="333333"/>
          <w:spacing w:val="0"/>
          <w:kern w:val="0"/>
          <w:sz w:val="32"/>
          <w:szCs w:val="32"/>
          <w:bdr w:val="none" w:color="auto" w:sz="0" w:space="0"/>
          <w:shd w:val="clear" w:fill="FFFFFF"/>
          <w:lang w:val="en-US" w:eastAsia="zh-CN" w:bidi="ar"/>
        </w:rPr>
        <w:t>、</w:t>
      </w:r>
      <w:r>
        <w:rPr>
          <w:rFonts w:hint="eastAsia" w:ascii="方正楷体_GBK" w:hAnsi="方正楷体_GBK" w:eastAsia="方正楷体_GBK" w:cs="方正楷体_GBK"/>
          <w:i w:val="0"/>
          <w:caps w:val="0"/>
          <w:strike/>
          <w:dstrike w:val="0"/>
          <w:color w:val="333333"/>
          <w:spacing w:val="0"/>
          <w:kern w:val="0"/>
          <w:sz w:val="32"/>
          <w:szCs w:val="32"/>
          <w:bdr w:val="none" w:color="auto" w:sz="0" w:space="0"/>
          <w:shd w:val="clear" w:fill="FFFFFF"/>
          <w:lang w:val="en-US" w:eastAsia="zh-CN" w:bidi="ar"/>
        </w:rPr>
        <w:t>省</w:t>
      </w:r>
      <w:r>
        <w:rPr>
          <w:rFonts w:hint="eastAsia" w:ascii="方正楷体_GBK" w:hAnsi="方正楷体_GBK" w:eastAsia="方正楷体_GBK" w:cs="方正楷体_GBK"/>
          <w:i w:val="0"/>
          <w:caps w:val="0"/>
          <w:color w:val="333333"/>
          <w:spacing w:val="0"/>
          <w:kern w:val="0"/>
          <w:sz w:val="32"/>
          <w:szCs w:val="32"/>
          <w:u w:val="single"/>
          <w:bdr w:val="none" w:color="auto" w:sz="0" w:space="0"/>
          <w:shd w:val="clear" w:fill="FFFFFF"/>
          <w:lang w:val="en-US" w:eastAsia="zh-CN" w:bidi="ar"/>
        </w:rPr>
        <w:t>市</w:t>
      </w:r>
      <w:r>
        <w:rPr>
          <w:rFonts w:hint="eastAsia" w:ascii="方正楷体_GBK" w:hAnsi="方正楷体_GBK" w:eastAsia="方正楷体_GBK" w:cs="方正楷体_GBK"/>
          <w:i w:val="0"/>
          <w:caps w:val="0"/>
          <w:color w:val="333333"/>
          <w:spacing w:val="0"/>
          <w:kern w:val="0"/>
          <w:sz w:val="32"/>
          <w:szCs w:val="32"/>
          <w:bdr w:val="none" w:color="auto" w:sz="0" w:space="0"/>
          <w:shd w:val="clear" w:fill="FFFFFF"/>
          <w:lang w:val="en-US" w:eastAsia="zh-CN" w:bidi="ar"/>
        </w:rPr>
        <w:t>民政</w:t>
      </w:r>
      <w:r>
        <w:rPr>
          <w:rFonts w:hint="eastAsia" w:ascii="方正楷体_GBK" w:hAnsi="方正楷体_GBK" w:eastAsia="方正楷体_GBK" w:cs="方正楷体_GBK"/>
          <w:i w:val="0"/>
          <w:caps w:val="0"/>
          <w:strike/>
          <w:dstrike w:val="0"/>
          <w:color w:val="333333"/>
          <w:spacing w:val="0"/>
          <w:kern w:val="0"/>
          <w:sz w:val="32"/>
          <w:szCs w:val="32"/>
          <w:bdr w:val="none" w:color="auto" w:sz="0" w:space="0"/>
          <w:shd w:val="clear" w:fill="FFFFFF"/>
          <w:lang w:val="en-US" w:eastAsia="zh-CN" w:bidi="ar"/>
        </w:rPr>
        <w:t>厅</w:t>
      </w:r>
      <w:r>
        <w:rPr>
          <w:rFonts w:hint="eastAsia" w:ascii="方正楷体_GBK" w:hAnsi="方正楷体_GBK" w:eastAsia="方正楷体_GBK" w:cs="方正楷体_GBK"/>
          <w:i w:val="0"/>
          <w:caps w:val="0"/>
          <w:color w:val="333333"/>
          <w:spacing w:val="0"/>
          <w:kern w:val="0"/>
          <w:sz w:val="32"/>
          <w:szCs w:val="32"/>
          <w:u w:val="single"/>
          <w:bdr w:val="none" w:color="auto" w:sz="0" w:space="0"/>
          <w:shd w:val="clear" w:fill="FFFFFF"/>
          <w:lang w:val="en-US" w:eastAsia="zh-CN" w:bidi="ar"/>
        </w:rPr>
        <w:t>局</w:t>
      </w:r>
      <w:r>
        <w:rPr>
          <w:rFonts w:hint="eastAsia" w:ascii="方正楷体_GBK" w:hAnsi="方正楷体_GBK" w:eastAsia="方正楷体_GBK" w:cs="方正楷体_GBK"/>
          <w:i w:val="0"/>
          <w:caps w:val="0"/>
          <w:color w:val="333333"/>
          <w:spacing w:val="0"/>
          <w:kern w:val="0"/>
          <w:sz w:val="32"/>
          <w:szCs w:val="32"/>
          <w:bdr w:val="none" w:color="auto" w:sz="0" w:space="0"/>
          <w:shd w:val="clear" w:fill="FFFFFF"/>
          <w:lang w:val="en-US" w:eastAsia="zh-CN" w:bidi="ar"/>
        </w:rPr>
        <w:t>）</w:t>
      </w:r>
      <w:r>
        <w:rPr>
          <w:rFonts w:hint="eastAsia" w:ascii="方正仿宋_GBK" w:hAnsi="方正仿宋_GBK" w:eastAsia="方正仿宋_GBK" w:cs="方正仿宋_GBK"/>
          <w:i w:val="0"/>
          <w:caps w:val="0"/>
          <w:color w:val="333333"/>
          <w:spacing w:val="0"/>
          <w:kern w:val="0"/>
          <w:sz w:val="32"/>
          <w:szCs w:val="32"/>
          <w:bdr w:val="none" w:color="auto" w:sz="0" w:space="0"/>
          <w:shd w:val="clear" w:fill="FFFFFF"/>
          <w:lang w:val="en-US" w:eastAsia="zh-CN" w:bidi="ar"/>
        </w:rPr>
        <w:t>经县（</w:t>
      </w:r>
      <w:r>
        <w:rPr>
          <w:rFonts w:hint="eastAsia" w:ascii="方正仿宋_GBK" w:hAnsi="方正仿宋_GBK" w:eastAsia="方正仿宋_GBK" w:cs="方正仿宋_GBK"/>
          <w:i w:val="0"/>
          <w:caps w:val="0"/>
          <w:strike/>
          <w:dstrike w:val="0"/>
          <w:color w:val="333333"/>
          <w:spacing w:val="0"/>
          <w:kern w:val="0"/>
          <w:sz w:val="32"/>
          <w:szCs w:val="32"/>
          <w:bdr w:val="none" w:color="auto" w:sz="0" w:space="0"/>
          <w:shd w:val="clear" w:fill="FFFFFF"/>
          <w:lang w:val="en-US" w:eastAsia="zh-CN" w:bidi="ar"/>
        </w:rPr>
        <w:t>市、</w:t>
      </w:r>
      <w:r>
        <w:rPr>
          <w:rFonts w:hint="eastAsia" w:ascii="方正仿宋_GBK" w:hAnsi="方正仿宋_GBK" w:eastAsia="方正仿宋_GBK" w:cs="方正仿宋_GBK"/>
          <w:i w:val="0"/>
          <w:caps w:val="0"/>
          <w:color w:val="333333"/>
          <w:spacing w:val="0"/>
          <w:kern w:val="0"/>
          <w:sz w:val="32"/>
          <w:szCs w:val="32"/>
          <w:bdr w:val="none" w:color="auto" w:sz="0" w:space="0"/>
          <w:shd w:val="clear" w:fill="FFFFFF"/>
          <w:lang w:val="en-US" w:eastAsia="zh-CN" w:bidi="ar"/>
        </w:rPr>
        <w:t>区）残联认定的辅助性就业人员中的精神、智力和重度肢体残疾人就业取得的收入不超过最低工资标准的部分，在核定低保和低保边缘家庭时可不计入收入。（</w:t>
      </w:r>
      <w:r>
        <w:rPr>
          <w:rFonts w:hint="eastAsia" w:ascii="方正楷体_GBK" w:hAnsi="方正楷体_GBK" w:eastAsia="方正楷体_GBK" w:cs="方正楷体_GBK"/>
          <w:i w:val="0"/>
          <w:caps w:val="0"/>
          <w:color w:val="333333"/>
          <w:spacing w:val="0"/>
          <w:kern w:val="0"/>
          <w:sz w:val="32"/>
          <w:szCs w:val="32"/>
          <w:bdr w:val="none" w:color="auto" w:sz="0" w:space="0"/>
          <w:shd w:val="clear" w:fill="FFFFFF"/>
          <w:lang w:val="en-US" w:eastAsia="zh-CN" w:bidi="ar"/>
        </w:rPr>
        <w:t>责任单位：</w:t>
      </w:r>
      <w:r>
        <w:rPr>
          <w:rFonts w:hint="eastAsia" w:ascii="方正楷体_GBK" w:hAnsi="方正楷体_GBK" w:eastAsia="方正楷体_GBK" w:cs="方正楷体_GBK"/>
          <w:i w:val="0"/>
          <w:caps w:val="0"/>
          <w:strike/>
          <w:dstrike w:val="0"/>
          <w:color w:val="333333"/>
          <w:spacing w:val="0"/>
          <w:kern w:val="0"/>
          <w:sz w:val="32"/>
          <w:szCs w:val="32"/>
          <w:bdr w:val="none" w:color="auto" w:sz="0" w:space="0"/>
          <w:shd w:val="clear" w:fill="FFFFFF"/>
          <w:lang w:val="en-US" w:eastAsia="zh-CN" w:bidi="ar"/>
        </w:rPr>
        <w:t>省</w:t>
      </w:r>
      <w:r>
        <w:rPr>
          <w:rFonts w:hint="eastAsia" w:ascii="方正楷体_GBK" w:hAnsi="方正楷体_GBK" w:eastAsia="方正楷体_GBK" w:cs="方正楷体_GBK"/>
          <w:i w:val="0"/>
          <w:caps w:val="0"/>
          <w:color w:val="333333"/>
          <w:spacing w:val="0"/>
          <w:kern w:val="0"/>
          <w:sz w:val="32"/>
          <w:szCs w:val="32"/>
          <w:u w:val="single"/>
          <w:bdr w:val="none" w:color="auto" w:sz="0" w:space="0"/>
          <w:shd w:val="clear" w:fill="FFFFFF"/>
          <w:lang w:val="en-US" w:eastAsia="zh-CN" w:bidi="ar"/>
        </w:rPr>
        <w:t>市</w:t>
      </w:r>
      <w:r>
        <w:rPr>
          <w:rFonts w:hint="eastAsia" w:ascii="方正楷体_GBK" w:hAnsi="方正楷体_GBK" w:eastAsia="方正楷体_GBK" w:cs="方正楷体_GBK"/>
          <w:i w:val="0"/>
          <w:caps w:val="0"/>
          <w:color w:val="333333"/>
          <w:spacing w:val="0"/>
          <w:kern w:val="0"/>
          <w:sz w:val="32"/>
          <w:szCs w:val="32"/>
          <w:bdr w:val="none" w:color="auto" w:sz="0" w:space="0"/>
          <w:shd w:val="clear" w:fill="FFFFFF"/>
          <w:lang w:val="en-US" w:eastAsia="zh-CN" w:bidi="ar"/>
        </w:rPr>
        <w:t>民政</w:t>
      </w:r>
      <w:r>
        <w:rPr>
          <w:rFonts w:hint="eastAsia" w:ascii="方正楷体_GBK" w:hAnsi="方正楷体_GBK" w:eastAsia="方正楷体_GBK" w:cs="方正楷体_GBK"/>
          <w:i w:val="0"/>
          <w:caps w:val="0"/>
          <w:strike/>
          <w:dstrike w:val="0"/>
          <w:color w:val="333333"/>
          <w:spacing w:val="0"/>
          <w:kern w:val="0"/>
          <w:sz w:val="32"/>
          <w:szCs w:val="32"/>
          <w:bdr w:val="none" w:color="auto" w:sz="0" w:space="0"/>
          <w:shd w:val="clear" w:fill="FFFFFF"/>
          <w:lang w:val="en-US" w:eastAsia="zh-CN" w:bidi="ar"/>
        </w:rPr>
        <w:t>厅</w:t>
      </w:r>
      <w:r>
        <w:rPr>
          <w:rFonts w:hint="eastAsia" w:ascii="方正楷体_GBK" w:hAnsi="方正楷体_GBK" w:eastAsia="方正楷体_GBK" w:cs="方正楷体_GBK"/>
          <w:i w:val="0"/>
          <w:caps w:val="0"/>
          <w:color w:val="333333"/>
          <w:spacing w:val="0"/>
          <w:kern w:val="0"/>
          <w:sz w:val="32"/>
          <w:szCs w:val="32"/>
          <w:u w:val="single"/>
          <w:bdr w:val="none" w:color="auto" w:sz="0" w:space="0"/>
          <w:shd w:val="clear" w:fill="FFFFFF"/>
          <w:lang w:val="en-US" w:eastAsia="zh-CN" w:bidi="ar"/>
        </w:rPr>
        <w:t>局</w:t>
      </w:r>
      <w:r>
        <w:rPr>
          <w:rFonts w:hint="eastAsia" w:ascii="方正楷体_GBK" w:hAnsi="方正楷体_GBK" w:eastAsia="方正楷体_GBK" w:cs="方正楷体_GBK"/>
          <w:i w:val="0"/>
          <w:caps w:val="0"/>
          <w:color w:val="333333"/>
          <w:spacing w:val="0"/>
          <w:kern w:val="0"/>
          <w:sz w:val="32"/>
          <w:szCs w:val="32"/>
          <w:bdr w:val="none" w:color="auto" w:sz="0" w:space="0"/>
          <w:shd w:val="clear" w:fill="FFFFFF"/>
          <w:lang w:val="en-US" w:eastAsia="zh-CN" w:bidi="ar"/>
        </w:rPr>
        <w:t>，配合单位：</w:t>
      </w:r>
      <w:r>
        <w:rPr>
          <w:rFonts w:hint="eastAsia" w:ascii="方正楷体_GBK" w:hAnsi="方正楷体_GBK" w:eastAsia="方正楷体_GBK" w:cs="方正楷体_GBK"/>
          <w:i w:val="0"/>
          <w:caps w:val="0"/>
          <w:strike/>
          <w:dstrike w:val="0"/>
          <w:color w:val="333333"/>
          <w:spacing w:val="0"/>
          <w:kern w:val="0"/>
          <w:sz w:val="32"/>
          <w:szCs w:val="32"/>
          <w:bdr w:val="none" w:color="auto" w:sz="0" w:space="0"/>
          <w:shd w:val="clear" w:fill="FFFFFF"/>
          <w:lang w:val="en-US" w:eastAsia="zh-CN" w:bidi="ar"/>
        </w:rPr>
        <w:t>省</w:t>
      </w:r>
      <w:r>
        <w:rPr>
          <w:rFonts w:hint="eastAsia" w:ascii="方正楷体_GBK" w:hAnsi="方正楷体_GBK" w:eastAsia="方正楷体_GBK" w:cs="方正楷体_GBK"/>
          <w:i w:val="0"/>
          <w:caps w:val="0"/>
          <w:color w:val="333333"/>
          <w:spacing w:val="0"/>
          <w:kern w:val="0"/>
          <w:sz w:val="32"/>
          <w:szCs w:val="32"/>
          <w:u w:val="single"/>
          <w:bdr w:val="none" w:color="auto" w:sz="0" w:space="0"/>
          <w:shd w:val="clear" w:fill="FFFFFF"/>
          <w:lang w:val="en-US" w:eastAsia="zh-CN" w:bidi="ar"/>
        </w:rPr>
        <w:t>市</w:t>
      </w:r>
      <w:r>
        <w:rPr>
          <w:rFonts w:hint="eastAsia" w:ascii="方正楷体_GBK" w:hAnsi="方正楷体_GBK" w:eastAsia="方正楷体_GBK" w:cs="方正楷体_GBK"/>
          <w:i w:val="0"/>
          <w:caps w:val="0"/>
          <w:color w:val="333333"/>
          <w:spacing w:val="0"/>
          <w:kern w:val="0"/>
          <w:sz w:val="32"/>
          <w:szCs w:val="32"/>
          <w:bdr w:val="none" w:color="auto" w:sz="0" w:space="0"/>
          <w:shd w:val="clear" w:fill="FFFFFF"/>
          <w:lang w:val="en-US" w:eastAsia="zh-CN" w:bidi="ar"/>
        </w:rPr>
        <w:t>残联）</w:t>
      </w:r>
      <w:r>
        <w:rPr>
          <w:rFonts w:hint="eastAsia" w:ascii="方正仿宋_GBK" w:hAnsi="方正仿宋_GBK" w:eastAsia="方正仿宋_GBK" w:cs="方正仿宋_GBK"/>
          <w:i w:val="0"/>
          <w:caps w:val="0"/>
          <w:color w:val="333333"/>
          <w:spacing w:val="0"/>
          <w:kern w:val="0"/>
          <w:sz w:val="32"/>
          <w:szCs w:val="32"/>
          <w:bdr w:val="none" w:color="auto" w:sz="0" w:space="0"/>
          <w:shd w:val="clear" w:fill="FFFFFF"/>
          <w:lang w:val="en-US" w:eastAsia="zh-CN" w:bidi="ar"/>
        </w:rPr>
        <w:t>各地要将符合条件的就业困难残疾人全部纳入就业援助范围。统筹用好现有公益性岗位，开发适合残疾人就业的公益性岗位，促进符合条件的残疾人就业创业。（</w:t>
      </w:r>
      <w:r>
        <w:rPr>
          <w:rFonts w:hint="eastAsia" w:ascii="方正楷体_GBK" w:hAnsi="方正楷体_GBK" w:eastAsia="方正楷体_GBK" w:cs="方正楷体_GBK"/>
          <w:i w:val="0"/>
          <w:caps w:val="0"/>
          <w:color w:val="333333"/>
          <w:spacing w:val="0"/>
          <w:kern w:val="0"/>
          <w:sz w:val="32"/>
          <w:szCs w:val="32"/>
          <w:bdr w:val="none" w:color="auto" w:sz="0" w:space="0"/>
          <w:shd w:val="clear" w:fill="FFFFFF"/>
          <w:lang w:val="en-US" w:eastAsia="zh-CN" w:bidi="ar"/>
        </w:rPr>
        <w:t>责任单位：</w:t>
      </w:r>
      <w:r>
        <w:rPr>
          <w:rFonts w:hint="eastAsia" w:ascii="方正楷体_GBK" w:hAnsi="方正楷体_GBK" w:eastAsia="方正楷体_GBK" w:cs="方正楷体_GBK"/>
          <w:i w:val="0"/>
          <w:caps w:val="0"/>
          <w:strike/>
          <w:dstrike w:val="0"/>
          <w:color w:val="333333"/>
          <w:spacing w:val="0"/>
          <w:kern w:val="0"/>
          <w:sz w:val="32"/>
          <w:szCs w:val="32"/>
          <w:bdr w:val="none" w:color="auto" w:sz="0" w:space="0"/>
          <w:shd w:val="clear" w:fill="FFFFFF"/>
          <w:lang w:val="en-US" w:eastAsia="zh-CN" w:bidi="ar"/>
        </w:rPr>
        <w:t>省</w:t>
      </w:r>
      <w:r>
        <w:rPr>
          <w:rFonts w:hint="eastAsia" w:ascii="方正楷体_GBK" w:hAnsi="方正楷体_GBK" w:eastAsia="方正楷体_GBK" w:cs="方正楷体_GBK"/>
          <w:i w:val="0"/>
          <w:caps w:val="0"/>
          <w:color w:val="333333"/>
          <w:spacing w:val="0"/>
          <w:kern w:val="0"/>
          <w:sz w:val="32"/>
          <w:szCs w:val="32"/>
          <w:u w:val="single"/>
          <w:bdr w:val="none" w:color="auto" w:sz="0" w:space="0"/>
          <w:shd w:val="clear" w:fill="FFFFFF"/>
          <w:lang w:val="en-US" w:eastAsia="zh-CN" w:bidi="ar"/>
        </w:rPr>
        <w:t>市</w:t>
      </w:r>
      <w:r>
        <w:rPr>
          <w:rFonts w:hint="eastAsia" w:ascii="方正楷体_GBK" w:hAnsi="方正楷体_GBK" w:eastAsia="方正楷体_GBK" w:cs="方正楷体_GBK"/>
          <w:i w:val="0"/>
          <w:caps w:val="0"/>
          <w:color w:val="333333"/>
          <w:spacing w:val="0"/>
          <w:kern w:val="0"/>
          <w:sz w:val="32"/>
          <w:szCs w:val="32"/>
          <w:bdr w:val="none" w:color="auto" w:sz="0" w:space="0"/>
          <w:shd w:val="clear" w:fill="FFFFFF"/>
          <w:lang w:val="en-US" w:eastAsia="zh-CN" w:bidi="ar"/>
        </w:rPr>
        <w:t>人力资源社会保障</w:t>
      </w:r>
      <w:r>
        <w:rPr>
          <w:rFonts w:hint="eastAsia" w:ascii="方正楷体_GBK" w:hAnsi="方正楷体_GBK" w:eastAsia="方正楷体_GBK" w:cs="方正楷体_GBK"/>
          <w:i w:val="0"/>
          <w:caps w:val="0"/>
          <w:strike/>
          <w:dstrike w:val="0"/>
          <w:color w:val="333333"/>
          <w:spacing w:val="0"/>
          <w:kern w:val="0"/>
          <w:sz w:val="32"/>
          <w:szCs w:val="32"/>
          <w:bdr w:val="none" w:color="auto" w:sz="0" w:space="0"/>
          <w:shd w:val="clear" w:fill="FFFFFF"/>
          <w:lang w:val="en-US" w:eastAsia="zh-CN" w:bidi="ar"/>
        </w:rPr>
        <w:t>厅</w:t>
      </w:r>
      <w:r>
        <w:rPr>
          <w:rFonts w:hint="eastAsia" w:ascii="方正楷体_GBK" w:hAnsi="方正楷体_GBK" w:eastAsia="方正楷体_GBK" w:cs="方正楷体_GBK"/>
          <w:i w:val="0"/>
          <w:caps w:val="0"/>
          <w:color w:val="333333"/>
          <w:spacing w:val="0"/>
          <w:kern w:val="0"/>
          <w:sz w:val="32"/>
          <w:szCs w:val="32"/>
          <w:u w:val="single"/>
          <w:bdr w:val="none" w:color="auto" w:sz="0" w:space="0"/>
          <w:shd w:val="clear" w:fill="FFFFFF"/>
          <w:lang w:val="en-US" w:eastAsia="zh-CN" w:bidi="ar"/>
        </w:rPr>
        <w:t>局</w:t>
      </w:r>
      <w:r>
        <w:rPr>
          <w:rFonts w:hint="eastAsia" w:ascii="方正楷体_GBK" w:hAnsi="方正楷体_GBK" w:eastAsia="方正楷体_GBK" w:cs="方正楷体_GBK"/>
          <w:i w:val="0"/>
          <w:caps w:val="0"/>
          <w:color w:val="333333"/>
          <w:spacing w:val="0"/>
          <w:kern w:val="0"/>
          <w:sz w:val="32"/>
          <w:szCs w:val="32"/>
          <w:bdr w:val="none" w:color="auto" w:sz="0" w:space="0"/>
          <w:shd w:val="clear" w:fill="FFFFFF"/>
          <w:lang w:val="en-US" w:eastAsia="zh-CN" w:bidi="ar"/>
        </w:rPr>
        <w:t>，配合单位：</w:t>
      </w:r>
      <w:r>
        <w:rPr>
          <w:rFonts w:hint="eastAsia" w:ascii="方正楷体_GBK" w:hAnsi="方正楷体_GBK" w:eastAsia="方正楷体_GBK" w:cs="方正楷体_GBK"/>
          <w:i w:val="0"/>
          <w:caps w:val="0"/>
          <w:strike/>
          <w:dstrike w:val="0"/>
          <w:color w:val="333333"/>
          <w:spacing w:val="0"/>
          <w:kern w:val="0"/>
          <w:sz w:val="32"/>
          <w:szCs w:val="32"/>
          <w:bdr w:val="none" w:color="auto" w:sz="0" w:space="0"/>
          <w:shd w:val="clear" w:fill="FFFFFF"/>
          <w:lang w:val="en-US" w:eastAsia="zh-CN" w:bidi="ar"/>
        </w:rPr>
        <w:t>省</w:t>
      </w:r>
      <w:r>
        <w:rPr>
          <w:rFonts w:hint="eastAsia" w:ascii="方正楷体_GBK" w:hAnsi="方正楷体_GBK" w:eastAsia="方正楷体_GBK" w:cs="方正楷体_GBK"/>
          <w:i w:val="0"/>
          <w:caps w:val="0"/>
          <w:color w:val="333333"/>
          <w:spacing w:val="0"/>
          <w:kern w:val="0"/>
          <w:sz w:val="32"/>
          <w:szCs w:val="32"/>
          <w:u w:val="single"/>
          <w:bdr w:val="none" w:color="auto" w:sz="0" w:space="0"/>
          <w:shd w:val="clear" w:fill="FFFFFF"/>
          <w:lang w:val="en-US" w:eastAsia="zh-CN" w:bidi="ar"/>
        </w:rPr>
        <w:t>市</w:t>
      </w:r>
      <w:r>
        <w:rPr>
          <w:rFonts w:hint="eastAsia" w:ascii="方正楷体_GBK" w:hAnsi="方正楷体_GBK" w:eastAsia="方正楷体_GBK" w:cs="方正楷体_GBK"/>
          <w:i w:val="0"/>
          <w:caps w:val="0"/>
          <w:color w:val="333333"/>
          <w:spacing w:val="0"/>
          <w:kern w:val="0"/>
          <w:sz w:val="32"/>
          <w:szCs w:val="32"/>
          <w:bdr w:val="none" w:color="auto" w:sz="0" w:space="0"/>
          <w:shd w:val="clear" w:fill="FFFFFF"/>
          <w:lang w:val="en-US" w:eastAsia="zh-CN" w:bidi="ar"/>
        </w:rPr>
        <w:t>残联）</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640"/>
        <w:jc w:val="both"/>
        <w:rPr>
          <w:rFonts w:hint="default" w:ascii="Calibri" w:hAnsi="Calibri" w:cs="Calibri"/>
          <w:i w:val="0"/>
          <w:caps w:val="0"/>
          <w:color w:val="333333"/>
          <w:spacing w:val="0"/>
          <w:sz w:val="21"/>
          <w:szCs w:val="21"/>
        </w:rPr>
      </w:pPr>
      <w:r>
        <w:rPr>
          <w:rFonts w:hint="eastAsia" w:ascii="方正楷体_GBK" w:hAnsi="方正楷体_GBK" w:eastAsia="方正楷体_GBK" w:cs="方正楷体_GBK"/>
          <w:i w:val="0"/>
          <w:caps w:val="0"/>
          <w:color w:val="333333"/>
          <w:spacing w:val="0"/>
          <w:kern w:val="0"/>
          <w:sz w:val="32"/>
          <w:szCs w:val="32"/>
          <w:bdr w:val="none" w:color="auto" w:sz="0" w:space="0"/>
          <w:shd w:val="clear" w:fill="FFFFFF"/>
          <w:lang w:val="en-US" w:eastAsia="zh-CN" w:bidi="ar"/>
        </w:rPr>
        <w:t>（六）扶持农村残疾人就业创业</w:t>
      </w:r>
      <w:r>
        <w:rPr>
          <w:rFonts w:hint="eastAsia" w:ascii="方正仿宋_GBK" w:hAnsi="方正仿宋_GBK" w:eastAsia="方正仿宋_GBK" w:cs="方正仿宋_GBK"/>
          <w:i w:val="0"/>
          <w:caps w:val="0"/>
          <w:color w:val="333333"/>
          <w:spacing w:val="0"/>
          <w:kern w:val="0"/>
          <w:sz w:val="32"/>
          <w:szCs w:val="32"/>
          <w:bdr w:val="none" w:color="auto" w:sz="0" w:space="0"/>
          <w:shd w:val="clear" w:fill="FFFFFF"/>
          <w:lang w:val="en-US" w:eastAsia="zh-CN" w:bidi="ar"/>
        </w:rPr>
        <w:t>。落实巩固拓展残疾人脱贫攻坚成果各项政策，对符合条件的就业帮扶车间和农村残疾人就业基地按规定通过现有资金渠道予以支持。通过各种有效服务，扶持农村残疾人或其家庭成员从事种植、养殖、加工、乡村旅游、农村电商、农村寄递物流等行业。帮助易返贫致贫监测对象中残疾人家庭成员就业创业，按规定享受就业创业相关扶持政策。持续做好易地搬迁残疾人就业帮扶。（</w:t>
      </w:r>
      <w:r>
        <w:rPr>
          <w:rFonts w:hint="eastAsia" w:ascii="方正楷体_GBK" w:hAnsi="方正楷体_GBK" w:eastAsia="方正楷体_GBK" w:cs="方正楷体_GBK"/>
          <w:i w:val="0"/>
          <w:caps w:val="0"/>
          <w:color w:val="333333"/>
          <w:spacing w:val="0"/>
          <w:kern w:val="0"/>
          <w:sz w:val="32"/>
          <w:szCs w:val="32"/>
          <w:bdr w:val="none" w:color="auto" w:sz="0" w:space="0"/>
          <w:shd w:val="clear" w:fill="FFFFFF"/>
          <w:lang w:val="en-US" w:eastAsia="zh-CN" w:bidi="ar"/>
        </w:rPr>
        <w:t>责任单位：</w:t>
      </w:r>
      <w:r>
        <w:rPr>
          <w:rFonts w:hint="eastAsia" w:ascii="方正楷体_GBK" w:hAnsi="方正楷体_GBK" w:eastAsia="方正楷体_GBK" w:cs="方正楷体_GBK"/>
          <w:i w:val="0"/>
          <w:caps w:val="0"/>
          <w:strike/>
          <w:dstrike w:val="0"/>
          <w:color w:val="333333"/>
          <w:spacing w:val="0"/>
          <w:kern w:val="0"/>
          <w:sz w:val="32"/>
          <w:szCs w:val="32"/>
          <w:bdr w:val="none" w:color="auto" w:sz="0" w:space="0"/>
          <w:shd w:val="clear" w:fill="FFFFFF"/>
          <w:lang w:val="en-US" w:eastAsia="zh-CN" w:bidi="ar"/>
        </w:rPr>
        <w:t>省</w:t>
      </w:r>
      <w:r>
        <w:rPr>
          <w:rFonts w:hint="eastAsia" w:ascii="方正楷体_GBK" w:hAnsi="方正楷体_GBK" w:eastAsia="方正楷体_GBK" w:cs="方正楷体_GBK"/>
          <w:i w:val="0"/>
          <w:caps w:val="0"/>
          <w:color w:val="333333"/>
          <w:spacing w:val="0"/>
          <w:kern w:val="0"/>
          <w:sz w:val="32"/>
          <w:szCs w:val="32"/>
          <w:u w:val="single"/>
          <w:bdr w:val="none" w:color="auto" w:sz="0" w:space="0"/>
          <w:shd w:val="clear" w:fill="FFFFFF"/>
          <w:lang w:val="en-US" w:eastAsia="zh-CN" w:bidi="ar"/>
        </w:rPr>
        <w:t>市</w:t>
      </w:r>
      <w:r>
        <w:rPr>
          <w:rFonts w:hint="eastAsia" w:ascii="方正楷体_GBK" w:hAnsi="方正楷体_GBK" w:eastAsia="方正楷体_GBK" w:cs="方正楷体_GBK"/>
          <w:i w:val="0"/>
          <w:caps w:val="0"/>
          <w:color w:val="333333"/>
          <w:spacing w:val="0"/>
          <w:kern w:val="0"/>
          <w:sz w:val="32"/>
          <w:szCs w:val="32"/>
          <w:bdr w:val="none" w:color="auto" w:sz="0" w:space="0"/>
          <w:shd w:val="clear" w:fill="FFFFFF"/>
          <w:lang w:val="en-US" w:eastAsia="zh-CN" w:bidi="ar"/>
        </w:rPr>
        <w:t>乡村振兴局，配合单位：</w:t>
      </w:r>
      <w:r>
        <w:rPr>
          <w:rFonts w:hint="eastAsia" w:ascii="方正楷体_GBK" w:hAnsi="方正楷体_GBK" w:eastAsia="方正楷体_GBK" w:cs="方正楷体_GBK"/>
          <w:i w:val="0"/>
          <w:caps w:val="0"/>
          <w:strike/>
          <w:dstrike w:val="0"/>
          <w:color w:val="333333"/>
          <w:spacing w:val="0"/>
          <w:kern w:val="0"/>
          <w:sz w:val="32"/>
          <w:szCs w:val="32"/>
          <w:bdr w:val="none" w:color="auto" w:sz="0" w:space="0"/>
          <w:shd w:val="clear" w:fill="FFFFFF"/>
          <w:lang w:val="en-US" w:eastAsia="zh-CN" w:bidi="ar"/>
        </w:rPr>
        <w:t>省</w:t>
      </w:r>
      <w:r>
        <w:rPr>
          <w:rFonts w:hint="eastAsia" w:ascii="方正楷体_GBK" w:hAnsi="方正楷体_GBK" w:eastAsia="方正楷体_GBK" w:cs="方正楷体_GBK"/>
          <w:i w:val="0"/>
          <w:caps w:val="0"/>
          <w:color w:val="333333"/>
          <w:spacing w:val="0"/>
          <w:kern w:val="0"/>
          <w:sz w:val="32"/>
          <w:szCs w:val="32"/>
          <w:u w:val="single"/>
          <w:bdr w:val="none" w:color="auto" w:sz="0" w:space="0"/>
          <w:shd w:val="clear" w:fill="FFFFFF"/>
          <w:lang w:val="en-US" w:eastAsia="zh-CN" w:bidi="ar"/>
        </w:rPr>
        <w:t>市</w:t>
      </w:r>
      <w:r>
        <w:rPr>
          <w:rFonts w:hint="eastAsia" w:ascii="方正楷体_GBK" w:hAnsi="方正楷体_GBK" w:eastAsia="方正楷体_GBK" w:cs="方正楷体_GBK"/>
          <w:i w:val="0"/>
          <w:caps w:val="0"/>
          <w:color w:val="333333"/>
          <w:spacing w:val="0"/>
          <w:kern w:val="0"/>
          <w:sz w:val="32"/>
          <w:szCs w:val="32"/>
          <w:bdr w:val="none" w:color="auto" w:sz="0" w:space="0"/>
          <w:shd w:val="clear" w:fill="FFFFFF"/>
          <w:lang w:val="en-US" w:eastAsia="zh-CN" w:bidi="ar"/>
        </w:rPr>
        <w:t>发展改革委、</w:t>
      </w:r>
      <w:r>
        <w:rPr>
          <w:rFonts w:hint="eastAsia" w:ascii="方正楷体_GBK" w:hAnsi="方正楷体_GBK" w:eastAsia="方正楷体_GBK" w:cs="方正楷体_GBK"/>
          <w:i w:val="0"/>
          <w:caps w:val="0"/>
          <w:strike/>
          <w:dstrike w:val="0"/>
          <w:color w:val="333333"/>
          <w:spacing w:val="0"/>
          <w:kern w:val="0"/>
          <w:sz w:val="32"/>
          <w:szCs w:val="32"/>
          <w:bdr w:val="none" w:color="auto" w:sz="0" w:space="0"/>
          <w:shd w:val="clear" w:fill="FFFFFF"/>
          <w:lang w:val="en-US" w:eastAsia="zh-CN" w:bidi="ar"/>
        </w:rPr>
        <w:t>省</w:t>
      </w:r>
      <w:r>
        <w:rPr>
          <w:rFonts w:hint="eastAsia" w:ascii="方正楷体_GBK" w:hAnsi="方正楷体_GBK" w:eastAsia="方正楷体_GBK" w:cs="方正楷体_GBK"/>
          <w:i w:val="0"/>
          <w:caps w:val="0"/>
          <w:color w:val="333333"/>
          <w:spacing w:val="0"/>
          <w:kern w:val="0"/>
          <w:sz w:val="32"/>
          <w:szCs w:val="32"/>
          <w:u w:val="single"/>
          <w:bdr w:val="none" w:color="auto" w:sz="0" w:space="0"/>
          <w:shd w:val="clear" w:fill="FFFFFF"/>
          <w:lang w:val="en-US" w:eastAsia="zh-CN" w:bidi="ar"/>
        </w:rPr>
        <w:t>市</w:t>
      </w:r>
      <w:r>
        <w:rPr>
          <w:rFonts w:hint="eastAsia" w:ascii="方正楷体_GBK" w:hAnsi="方正楷体_GBK" w:eastAsia="方正楷体_GBK" w:cs="方正楷体_GBK"/>
          <w:i w:val="0"/>
          <w:caps w:val="0"/>
          <w:color w:val="333333"/>
          <w:spacing w:val="0"/>
          <w:kern w:val="0"/>
          <w:sz w:val="32"/>
          <w:szCs w:val="32"/>
          <w:bdr w:val="none" w:color="auto" w:sz="0" w:space="0"/>
          <w:shd w:val="clear" w:fill="FFFFFF"/>
          <w:lang w:val="en-US" w:eastAsia="zh-CN" w:bidi="ar"/>
        </w:rPr>
        <w:t>人力资源社会保障</w:t>
      </w:r>
      <w:r>
        <w:rPr>
          <w:rFonts w:hint="eastAsia" w:ascii="方正楷体_GBK" w:hAnsi="方正楷体_GBK" w:eastAsia="方正楷体_GBK" w:cs="方正楷体_GBK"/>
          <w:i w:val="0"/>
          <w:caps w:val="0"/>
          <w:strike/>
          <w:dstrike w:val="0"/>
          <w:color w:val="333333"/>
          <w:spacing w:val="0"/>
          <w:kern w:val="0"/>
          <w:sz w:val="32"/>
          <w:szCs w:val="32"/>
          <w:bdr w:val="none" w:color="auto" w:sz="0" w:space="0"/>
          <w:shd w:val="clear" w:fill="FFFFFF"/>
          <w:lang w:val="en-US" w:eastAsia="zh-CN" w:bidi="ar"/>
        </w:rPr>
        <w:t>厅</w:t>
      </w:r>
      <w:r>
        <w:rPr>
          <w:rFonts w:hint="eastAsia" w:ascii="方正楷体_GBK" w:hAnsi="方正楷体_GBK" w:eastAsia="方正楷体_GBK" w:cs="方正楷体_GBK"/>
          <w:i w:val="0"/>
          <w:caps w:val="0"/>
          <w:color w:val="333333"/>
          <w:spacing w:val="0"/>
          <w:kern w:val="0"/>
          <w:sz w:val="32"/>
          <w:szCs w:val="32"/>
          <w:u w:val="single"/>
          <w:bdr w:val="none" w:color="auto" w:sz="0" w:space="0"/>
          <w:shd w:val="clear" w:fill="FFFFFF"/>
          <w:lang w:val="en-US" w:eastAsia="zh-CN" w:bidi="ar"/>
        </w:rPr>
        <w:t>局</w:t>
      </w:r>
      <w:r>
        <w:rPr>
          <w:rFonts w:hint="eastAsia" w:ascii="方正楷体_GBK" w:hAnsi="方正楷体_GBK" w:eastAsia="方正楷体_GBK" w:cs="方正楷体_GBK"/>
          <w:i w:val="0"/>
          <w:caps w:val="0"/>
          <w:color w:val="333333"/>
          <w:spacing w:val="0"/>
          <w:kern w:val="0"/>
          <w:sz w:val="32"/>
          <w:szCs w:val="32"/>
          <w:bdr w:val="none" w:color="auto" w:sz="0" w:space="0"/>
          <w:shd w:val="clear" w:fill="FFFFFF"/>
          <w:lang w:val="en-US" w:eastAsia="zh-CN" w:bidi="ar"/>
        </w:rPr>
        <w:t>、</w:t>
      </w:r>
      <w:r>
        <w:rPr>
          <w:rFonts w:hint="eastAsia" w:ascii="方正楷体_GBK" w:hAnsi="方正楷体_GBK" w:eastAsia="方正楷体_GBK" w:cs="方正楷体_GBK"/>
          <w:i w:val="0"/>
          <w:caps w:val="0"/>
          <w:strike/>
          <w:dstrike w:val="0"/>
          <w:color w:val="333333"/>
          <w:spacing w:val="0"/>
          <w:kern w:val="0"/>
          <w:sz w:val="32"/>
          <w:szCs w:val="32"/>
          <w:bdr w:val="none" w:color="auto" w:sz="0" w:space="0"/>
          <w:shd w:val="clear" w:fill="FFFFFF"/>
          <w:lang w:val="en-US" w:eastAsia="zh-CN" w:bidi="ar"/>
        </w:rPr>
        <w:t>省</w:t>
      </w:r>
      <w:r>
        <w:rPr>
          <w:rFonts w:hint="eastAsia" w:ascii="方正楷体_GBK" w:hAnsi="方正楷体_GBK" w:eastAsia="方正楷体_GBK" w:cs="方正楷体_GBK"/>
          <w:i w:val="0"/>
          <w:caps w:val="0"/>
          <w:color w:val="333333"/>
          <w:spacing w:val="0"/>
          <w:kern w:val="0"/>
          <w:sz w:val="32"/>
          <w:szCs w:val="32"/>
          <w:u w:val="single"/>
          <w:bdr w:val="none" w:color="auto" w:sz="0" w:space="0"/>
          <w:shd w:val="clear" w:fill="FFFFFF"/>
          <w:lang w:val="en-US" w:eastAsia="zh-CN" w:bidi="ar"/>
        </w:rPr>
        <w:t>市</w:t>
      </w:r>
      <w:r>
        <w:rPr>
          <w:rFonts w:hint="eastAsia" w:ascii="方正楷体_GBK" w:hAnsi="方正楷体_GBK" w:eastAsia="方正楷体_GBK" w:cs="方正楷体_GBK"/>
          <w:i w:val="0"/>
          <w:caps w:val="0"/>
          <w:color w:val="333333"/>
          <w:spacing w:val="0"/>
          <w:kern w:val="0"/>
          <w:sz w:val="32"/>
          <w:szCs w:val="32"/>
          <w:bdr w:val="none" w:color="auto" w:sz="0" w:space="0"/>
          <w:shd w:val="clear" w:fill="FFFFFF"/>
          <w:lang w:val="en-US" w:eastAsia="zh-CN" w:bidi="ar"/>
        </w:rPr>
        <w:t>财政</w:t>
      </w:r>
      <w:r>
        <w:rPr>
          <w:rFonts w:hint="eastAsia" w:ascii="方正楷体_GBK" w:hAnsi="方正楷体_GBK" w:eastAsia="方正楷体_GBK" w:cs="方正楷体_GBK"/>
          <w:i w:val="0"/>
          <w:caps w:val="0"/>
          <w:strike/>
          <w:dstrike w:val="0"/>
          <w:color w:val="333333"/>
          <w:spacing w:val="0"/>
          <w:kern w:val="0"/>
          <w:sz w:val="32"/>
          <w:szCs w:val="32"/>
          <w:bdr w:val="none" w:color="auto" w:sz="0" w:space="0"/>
          <w:shd w:val="clear" w:fill="FFFFFF"/>
          <w:lang w:val="en-US" w:eastAsia="zh-CN" w:bidi="ar"/>
        </w:rPr>
        <w:t>厅</w:t>
      </w:r>
      <w:r>
        <w:rPr>
          <w:rFonts w:hint="eastAsia" w:ascii="方正楷体_GBK" w:hAnsi="方正楷体_GBK" w:eastAsia="方正楷体_GBK" w:cs="方正楷体_GBK"/>
          <w:i w:val="0"/>
          <w:caps w:val="0"/>
          <w:color w:val="333333"/>
          <w:spacing w:val="0"/>
          <w:kern w:val="0"/>
          <w:sz w:val="32"/>
          <w:szCs w:val="32"/>
          <w:u w:val="single"/>
          <w:bdr w:val="none" w:color="auto" w:sz="0" w:space="0"/>
          <w:shd w:val="clear" w:fill="FFFFFF"/>
          <w:lang w:val="en-US" w:eastAsia="zh-CN" w:bidi="ar"/>
        </w:rPr>
        <w:t>局</w:t>
      </w:r>
      <w:r>
        <w:rPr>
          <w:rFonts w:hint="eastAsia" w:ascii="方正楷体_GBK" w:hAnsi="方正楷体_GBK" w:eastAsia="方正楷体_GBK" w:cs="方正楷体_GBK"/>
          <w:i w:val="0"/>
          <w:caps w:val="0"/>
          <w:color w:val="333333"/>
          <w:spacing w:val="0"/>
          <w:kern w:val="0"/>
          <w:sz w:val="32"/>
          <w:szCs w:val="32"/>
          <w:bdr w:val="none" w:color="auto" w:sz="0" w:space="0"/>
          <w:shd w:val="clear" w:fill="FFFFFF"/>
          <w:lang w:val="en-US" w:eastAsia="zh-CN" w:bidi="ar"/>
        </w:rPr>
        <w:t>、</w:t>
      </w:r>
      <w:r>
        <w:rPr>
          <w:rFonts w:hint="eastAsia" w:ascii="方正楷体_GBK" w:hAnsi="方正楷体_GBK" w:eastAsia="方正楷体_GBK" w:cs="方正楷体_GBK"/>
          <w:i w:val="0"/>
          <w:caps w:val="0"/>
          <w:strike/>
          <w:dstrike w:val="0"/>
          <w:color w:val="333333"/>
          <w:spacing w:val="0"/>
          <w:kern w:val="0"/>
          <w:sz w:val="32"/>
          <w:szCs w:val="32"/>
          <w:bdr w:val="none" w:color="auto" w:sz="0" w:space="0"/>
          <w:shd w:val="clear" w:fill="FFFFFF"/>
          <w:lang w:val="en-US" w:eastAsia="zh-CN" w:bidi="ar"/>
        </w:rPr>
        <w:t>省</w:t>
      </w:r>
      <w:r>
        <w:rPr>
          <w:rFonts w:hint="eastAsia" w:ascii="方正楷体_GBK" w:hAnsi="方正楷体_GBK" w:eastAsia="方正楷体_GBK" w:cs="方正楷体_GBK"/>
          <w:i w:val="0"/>
          <w:caps w:val="0"/>
          <w:color w:val="333333"/>
          <w:spacing w:val="0"/>
          <w:kern w:val="0"/>
          <w:sz w:val="32"/>
          <w:szCs w:val="32"/>
          <w:u w:val="single"/>
          <w:bdr w:val="none" w:color="auto" w:sz="0" w:space="0"/>
          <w:shd w:val="clear" w:fill="FFFFFF"/>
          <w:lang w:val="en-US" w:eastAsia="zh-CN" w:bidi="ar"/>
        </w:rPr>
        <w:t>市</w:t>
      </w:r>
      <w:r>
        <w:rPr>
          <w:rFonts w:hint="eastAsia" w:ascii="方正楷体_GBK" w:hAnsi="方正楷体_GBK" w:eastAsia="方正楷体_GBK" w:cs="方正楷体_GBK"/>
          <w:i w:val="0"/>
          <w:caps w:val="0"/>
          <w:color w:val="333333"/>
          <w:spacing w:val="0"/>
          <w:kern w:val="0"/>
          <w:sz w:val="32"/>
          <w:szCs w:val="32"/>
          <w:bdr w:val="none" w:color="auto" w:sz="0" w:space="0"/>
          <w:shd w:val="clear" w:fill="FFFFFF"/>
          <w:lang w:val="en-US" w:eastAsia="zh-CN" w:bidi="ar"/>
        </w:rPr>
        <w:t>文化和旅游</w:t>
      </w:r>
      <w:r>
        <w:rPr>
          <w:rFonts w:hint="eastAsia" w:ascii="方正楷体_GBK" w:hAnsi="方正楷体_GBK" w:eastAsia="方正楷体_GBK" w:cs="方正楷体_GBK"/>
          <w:i w:val="0"/>
          <w:caps w:val="0"/>
          <w:strike/>
          <w:dstrike w:val="0"/>
          <w:color w:val="333333"/>
          <w:spacing w:val="0"/>
          <w:kern w:val="0"/>
          <w:sz w:val="32"/>
          <w:szCs w:val="32"/>
          <w:bdr w:val="none" w:color="auto" w:sz="0" w:space="0"/>
          <w:shd w:val="clear" w:fill="FFFFFF"/>
          <w:lang w:val="en-US" w:eastAsia="zh-CN" w:bidi="ar"/>
        </w:rPr>
        <w:t>厅</w:t>
      </w:r>
      <w:r>
        <w:rPr>
          <w:rFonts w:hint="eastAsia" w:ascii="方正楷体_GBK" w:hAnsi="方正楷体_GBK" w:eastAsia="方正楷体_GBK" w:cs="方正楷体_GBK"/>
          <w:i w:val="0"/>
          <w:caps w:val="0"/>
          <w:color w:val="333333"/>
          <w:spacing w:val="0"/>
          <w:kern w:val="0"/>
          <w:sz w:val="32"/>
          <w:szCs w:val="32"/>
          <w:u w:val="single"/>
          <w:bdr w:val="none" w:color="auto" w:sz="0" w:space="0"/>
          <w:shd w:val="clear" w:fill="FFFFFF"/>
          <w:lang w:val="en-US" w:eastAsia="zh-CN" w:bidi="ar"/>
        </w:rPr>
        <w:t>局</w:t>
      </w:r>
      <w:r>
        <w:rPr>
          <w:rFonts w:hint="eastAsia" w:ascii="方正楷体_GBK" w:hAnsi="方正楷体_GBK" w:eastAsia="方正楷体_GBK" w:cs="方正楷体_GBK"/>
          <w:i w:val="0"/>
          <w:caps w:val="0"/>
          <w:color w:val="333333"/>
          <w:spacing w:val="0"/>
          <w:kern w:val="0"/>
          <w:sz w:val="32"/>
          <w:szCs w:val="32"/>
          <w:bdr w:val="none" w:color="auto" w:sz="0" w:space="0"/>
          <w:shd w:val="clear" w:fill="FFFFFF"/>
          <w:lang w:val="en-US" w:eastAsia="zh-CN" w:bidi="ar"/>
        </w:rPr>
        <w:t>、</w:t>
      </w:r>
      <w:r>
        <w:rPr>
          <w:rFonts w:hint="eastAsia" w:ascii="方正楷体_GBK" w:hAnsi="方正楷体_GBK" w:eastAsia="方正楷体_GBK" w:cs="方正楷体_GBK"/>
          <w:i w:val="0"/>
          <w:caps w:val="0"/>
          <w:strike/>
          <w:dstrike w:val="0"/>
          <w:color w:val="333333"/>
          <w:spacing w:val="0"/>
          <w:kern w:val="0"/>
          <w:sz w:val="32"/>
          <w:szCs w:val="32"/>
          <w:bdr w:val="none" w:color="auto" w:sz="0" w:space="0"/>
          <w:shd w:val="clear" w:fill="FFFFFF"/>
          <w:lang w:val="en-US" w:eastAsia="zh-CN" w:bidi="ar"/>
        </w:rPr>
        <w:t>省</w:t>
      </w:r>
      <w:r>
        <w:rPr>
          <w:rFonts w:hint="eastAsia" w:ascii="方正楷体_GBK" w:hAnsi="方正楷体_GBK" w:eastAsia="方正楷体_GBK" w:cs="方正楷体_GBK"/>
          <w:i w:val="0"/>
          <w:caps w:val="0"/>
          <w:color w:val="333333"/>
          <w:spacing w:val="0"/>
          <w:kern w:val="0"/>
          <w:sz w:val="32"/>
          <w:szCs w:val="32"/>
          <w:u w:val="single"/>
          <w:bdr w:val="none" w:color="auto" w:sz="0" w:space="0"/>
          <w:shd w:val="clear" w:fill="FFFFFF"/>
          <w:lang w:val="en-US" w:eastAsia="zh-CN" w:bidi="ar"/>
        </w:rPr>
        <w:t>市</w:t>
      </w:r>
      <w:r>
        <w:rPr>
          <w:rFonts w:hint="eastAsia" w:ascii="方正楷体_GBK" w:hAnsi="方正楷体_GBK" w:eastAsia="方正楷体_GBK" w:cs="方正楷体_GBK"/>
          <w:i w:val="0"/>
          <w:caps w:val="0"/>
          <w:color w:val="333333"/>
          <w:spacing w:val="0"/>
          <w:kern w:val="0"/>
          <w:sz w:val="32"/>
          <w:szCs w:val="32"/>
          <w:bdr w:val="none" w:color="auto" w:sz="0" w:space="0"/>
          <w:shd w:val="clear" w:fill="FFFFFF"/>
          <w:lang w:val="en-US" w:eastAsia="zh-CN" w:bidi="ar"/>
        </w:rPr>
        <w:t>农业农村</w:t>
      </w:r>
      <w:r>
        <w:rPr>
          <w:rFonts w:hint="eastAsia" w:ascii="方正楷体_GBK" w:hAnsi="方正楷体_GBK" w:eastAsia="方正楷体_GBK" w:cs="方正楷体_GBK"/>
          <w:i w:val="0"/>
          <w:caps w:val="0"/>
          <w:strike/>
          <w:dstrike w:val="0"/>
          <w:color w:val="333333"/>
          <w:spacing w:val="0"/>
          <w:kern w:val="0"/>
          <w:sz w:val="32"/>
          <w:szCs w:val="32"/>
          <w:bdr w:val="none" w:color="auto" w:sz="0" w:space="0"/>
          <w:shd w:val="clear" w:fill="FFFFFF"/>
          <w:lang w:val="en-US" w:eastAsia="zh-CN" w:bidi="ar"/>
        </w:rPr>
        <w:t>厅</w:t>
      </w:r>
      <w:r>
        <w:rPr>
          <w:rFonts w:hint="eastAsia" w:ascii="方正楷体_GBK" w:hAnsi="方正楷体_GBK" w:eastAsia="方正楷体_GBK" w:cs="方正楷体_GBK"/>
          <w:i w:val="0"/>
          <w:caps w:val="0"/>
          <w:color w:val="333333"/>
          <w:spacing w:val="0"/>
          <w:kern w:val="0"/>
          <w:sz w:val="32"/>
          <w:szCs w:val="32"/>
          <w:u w:val="single"/>
          <w:bdr w:val="none" w:color="auto" w:sz="0" w:space="0"/>
          <w:shd w:val="clear" w:fill="FFFFFF"/>
          <w:lang w:val="en-US" w:eastAsia="zh-CN" w:bidi="ar"/>
        </w:rPr>
        <w:t>局</w:t>
      </w:r>
      <w:r>
        <w:rPr>
          <w:rFonts w:hint="eastAsia" w:ascii="方正楷体_GBK" w:hAnsi="方正楷体_GBK" w:eastAsia="方正楷体_GBK" w:cs="方正楷体_GBK"/>
          <w:i w:val="0"/>
          <w:caps w:val="0"/>
          <w:color w:val="333333"/>
          <w:spacing w:val="0"/>
          <w:kern w:val="0"/>
          <w:sz w:val="32"/>
          <w:szCs w:val="32"/>
          <w:bdr w:val="none" w:color="auto" w:sz="0" w:space="0"/>
          <w:shd w:val="clear" w:fill="FFFFFF"/>
          <w:lang w:val="en-US" w:eastAsia="zh-CN" w:bidi="ar"/>
        </w:rPr>
        <w:t>、</w:t>
      </w:r>
      <w:r>
        <w:rPr>
          <w:rFonts w:hint="eastAsia" w:ascii="方正楷体_GBK" w:hAnsi="方正楷体_GBK" w:eastAsia="方正楷体_GBK" w:cs="方正楷体_GBK"/>
          <w:i w:val="0"/>
          <w:caps w:val="0"/>
          <w:strike/>
          <w:dstrike w:val="0"/>
          <w:color w:val="333333"/>
          <w:spacing w:val="0"/>
          <w:kern w:val="0"/>
          <w:sz w:val="32"/>
          <w:szCs w:val="32"/>
          <w:bdr w:val="none" w:color="auto" w:sz="0" w:space="0"/>
          <w:shd w:val="clear" w:fill="FFFFFF"/>
          <w:lang w:val="en-US" w:eastAsia="zh-CN" w:bidi="ar"/>
        </w:rPr>
        <w:t>省</w:t>
      </w:r>
      <w:r>
        <w:rPr>
          <w:rFonts w:hint="eastAsia" w:ascii="方正楷体_GBK" w:hAnsi="方正楷体_GBK" w:eastAsia="方正楷体_GBK" w:cs="方正楷体_GBK"/>
          <w:i w:val="0"/>
          <w:caps w:val="0"/>
          <w:color w:val="333333"/>
          <w:spacing w:val="0"/>
          <w:kern w:val="0"/>
          <w:sz w:val="32"/>
          <w:szCs w:val="32"/>
          <w:u w:val="single"/>
          <w:bdr w:val="none" w:color="auto" w:sz="0" w:space="0"/>
          <w:shd w:val="clear" w:fill="FFFFFF"/>
          <w:lang w:val="en-US" w:eastAsia="zh-CN" w:bidi="ar"/>
        </w:rPr>
        <w:t>市</w:t>
      </w:r>
      <w:r>
        <w:rPr>
          <w:rFonts w:hint="eastAsia" w:ascii="方正楷体_GBK" w:hAnsi="方正楷体_GBK" w:eastAsia="方正楷体_GBK" w:cs="方正楷体_GBK"/>
          <w:i w:val="0"/>
          <w:caps w:val="0"/>
          <w:color w:val="333333"/>
          <w:spacing w:val="0"/>
          <w:kern w:val="0"/>
          <w:sz w:val="32"/>
          <w:szCs w:val="32"/>
          <w:bdr w:val="none" w:color="auto" w:sz="0" w:space="0"/>
          <w:shd w:val="clear" w:fill="FFFFFF"/>
          <w:lang w:val="en-US" w:eastAsia="zh-CN" w:bidi="ar"/>
        </w:rPr>
        <w:t>邮政管理局、</w:t>
      </w:r>
      <w:r>
        <w:rPr>
          <w:rFonts w:hint="eastAsia" w:ascii="方正楷体_GBK" w:hAnsi="方正楷体_GBK" w:eastAsia="方正楷体_GBK" w:cs="方正楷体_GBK"/>
          <w:i w:val="0"/>
          <w:caps w:val="0"/>
          <w:strike/>
          <w:dstrike w:val="0"/>
          <w:color w:val="333333"/>
          <w:spacing w:val="0"/>
          <w:kern w:val="0"/>
          <w:sz w:val="32"/>
          <w:szCs w:val="32"/>
          <w:bdr w:val="none" w:color="auto" w:sz="0" w:space="0"/>
          <w:shd w:val="clear" w:fill="FFFFFF"/>
          <w:lang w:val="en-US" w:eastAsia="zh-CN" w:bidi="ar"/>
        </w:rPr>
        <w:t>省</w:t>
      </w:r>
      <w:r>
        <w:rPr>
          <w:rFonts w:hint="eastAsia" w:ascii="方正楷体_GBK" w:hAnsi="方正楷体_GBK" w:eastAsia="方正楷体_GBK" w:cs="方正楷体_GBK"/>
          <w:i w:val="0"/>
          <w:caps w:val="0"/>
          <w:color w:val="333333"/>
          <w:spacing w:val="0"/>
          <w:kern w:val="0"/>
          <w:sz w:val="32"/>
          <w:szCs w:val="32"/>
          <w:u w:val="single"/>
          <w:bdr w:val="none" w:color="auto" w:sz="0" w:space="0"/>
          <w:shd w:val="clear" w:fill="FFFFFF"/>
          <w:lang w:val="en-US" w:eastAsia="zh-CN" w:bidi="ar"/>
        </w:rPr>
        <w:t>市</w:t>
      </w:r>
      <w:r>
        <w:rPr>
          <w:rFonts w:hint="eastAsia" w:ascii="方正楷体_GBK" w:hAnsi="方正楷体_GBK" w:eastAsia="方正楷体_GBK" w:cs="方正楷体_GBK"/>
          <w:i w:val="0"/>
          <w:caps w:val="0"/>
          <w:color w:val="333333"/>
          <w:spacing w:val="0"/>
          <w:kern w:val="0"/>
          <w:sz w:val="32"/>
          <w:szCs w:val="32"/>
          <w:bdr w:val="none" w:color="auto" w:sz="0" w:space="0"/>
          <w:shd w:val="clear" w:fill="FFFFFF"/>
          <w:lang w:val="en-US" w:eastAsia="zh-CN" w:bidi="ar"/>
        </w:rPr>
        <w:t>残联</w:t>
      </w:r>
      <w:r>
        <w:rPr>
          <w:rFonts w:hint="eastAsia" w:ascii="方正仿宋_GBK" w:hAnsi="方正仿宋_GBK" w:eastAsia="方正仿宋_GBK" w:cs="方正仿宋_GBK"/>
          <w:i w:val="0"/>
          <w:caps w:val="0"/>
          <w:color w:val="333333"/>
          <w:spacing w:val="0"/>
          <w:kern w:val="0"/>
          <w:sz w:val="32"/>
          <w:szCs w:val="32"/>
          <w:bdr w:val="none" w:color="auto" w:sz="0" w:space="0"/>
          <w:shd w:val="clear" w:fill="FFFFFF"/>
          <w:lang w:val="en-US" w:eastAsia="zh-CN" w:bidi="ar"/>
        </w:rPr>
        <w:t>）持续开展农村困难残疾人实用技术培训项目，在实名制登记的基础上，对就业培训数量、质量和就业帮扶率实行考核评估。依托农村“双创”基地、家庭农场、农民合作社等新型农业经营主体，扶持一批辐射带动能力强、经营管理规范、具有一定规模的残疾人就业帮扶基地，带动残疾人稳定就业、生产增收。（</w:t>
      </w:r>
      <w:r>
        <w:rPr>
          <w:rFonts w:hint="eastAsia" w:ascii="方正楷体_GBK" w:hAnsi="方正楷体_GBK" w:eastAsia="方正楷体_GBK" w:cs="方正楷体_GBK"/>
          <w:i w:val="0"/>
          <w:caps w:val="0"/>
          <w:color w:val="333333"/>
          <w:spacing w:val="0"/>
          <w:kern w:val="0"/>
          <w:sz w:val="32"/>
          <w:szCs w:val="32"/>
          <w:bdr w:val="none" w:color="auto" w:sz="0" w:space="0"/>
          <w:shd w:val="clear" w:fill="FFFFFF"/>
          <w:lang w:val="en-US" w:eastAsia="zh-CN" w:bidi="ar"/>
        </w:rPr>
        <w:t>责任单位：</w:t>
      </w:r>
      <w:r>
        <w:rPr>
          <w:rFonts w:hint="eastAsia" w:ascii="方正楷体_GBK" w:hAnsi="方正楷体_GBK" w:eastAsia="方正楷体_GBK" w:cs="方正楷体_GBK"/>
          <w:i w:val="0"/>
          <w:caps w:val="0"/>
          <w:strike/>
          <w:dstrike w:val="0"/>
          <w:color w:val="333333"/>
          <w:spacing w:val="0"/>
          <w:kern w:val="0"/>
          <w:sz w:val="32"/>
          <w:szCs w:val="32"/>
          <w:bdr w:val="none" w:color="auto" w:sz="0" w:space="0"/>
          <w:shd w:val="clear" w:fill="FFFFFF"/>
          <w:lang w:val="en-US" w:eastAsia="zh-CN" w:bidi="ar"/>
        </w:rPr>
        <w:t>省</w:t>
      </w:r>
      <w:r>
        <w:rPr>
          <w:rFonts w:hint="eastAsia" w:ascii="方正楷体_GBK" w:hAnsi="方正楷体_GBK" w:eastAsia="方正楷体_GBK" w:cs="方正楷体_GBK"/>
          <w:i w:val="0"/>
          <w:caps w:val="0"/>
          <w:color w:val="333333"/>
          <w:spacing w:val="0"/>
          <w:kern w:val="0"/>
          <w:sz w:val="32"/>
          <w:szCs w:val="32"/>
          <w:u w:val="single"/>
          <w:bdr w:val="none" w:color="auto" w:sz="0" w:space="0"/>
          <w:shd w:val="clear" w:fill="FFFFFF"/>
          <w:lang w:val="en-US" w:eastAsia="zh-CN" w:bidi="ar"/>
        </w:rPr>
        <w:t>市</w:t>
      </w:r>
      <w:r>
        <w:rPr>
          <w:rFonts w:hint="eastAsia" w:ascii="方正楷体_GBK" w:hAnsi="方正楷体_GBK" w:eastAsia="方正楷体_GBK" w:cs="方正楷体_GBK"/>
          <w:i w:val="0"/>
          <w:caps w:val="0"/>
          <w:color w:val="333333"/>
          <w:spacing w:val="0"/>
          <w:kern w:val="0"/>
          <w:sz w:val="32"/>
          <w:szCs w:val="32"/>
          <w:bdr w:val="none" w:color="auto" w:sz="0" w:space="0"/>
          <w:shd w:val="clear" w:fill="FFFFFF"/>
          <w:lang w:val="en-US" w:eastAsia="zh-CN" w:bidi="ar"/>
        </w:rPr>
        <w:t>残联，配合单位：</w:t>
      </w:r>
      <w:r>
        <w:rPr>
          <w:rFonts w:hint="eastAsia" w:ascii="方正楷体_GBK" w:hAnsi="方正楷体_GBK" w:eastAsia="方正楷体_GBK" w:cs="方正楷体_GBK"/>
          <w:i w:val="0"/>
          <w:caps w:val="0"/>
          <w:strike/>
          <w:dstrike w:val="0"/>
          <w:color w:val="333333"/>
          <w:spacing w:val="0"/>
          <w:kern w:val="0"/>
          <w:sz w:val="32"/>
          <w:szCs w:val="32"/>
          <w:bdr w:val="none" w:color="auto" w:sz="0" w:space="0"/>
          <w:shd w:val="clear" w:fill="FFFFFF"/>
          <w:lang w:val="en-US" w:eastAsia="zh-CN" w:bidi="ar"/>
        </w:rPr>
        <w:t>省</w:t>
      </w:r>
      <w:r>
        <w:rPr>
          <w:rFonts w:hint="eastAsia" w:ascii="方正楷体_GBK" w:hAnsi="方正楷体_GBK" w:eastAsia="方正楷体_GBK" w:cs="方正楷体_GBK"/>
          <w:i w:val="0"/>
          <w:caps w:val="0"/>
          <w:color w:val="333333"/>
          <w:spacing w:val="0"/>
          <w:kern w:val="0"/>
          <w:sz w:val="32"/>
          <w:szCs w:val="32"/>
          <w:u w:val="single"/>
          <w:bdr w:val="none" w:color="auto" w:sz="0" w:space="0"/>
          <w:shd w:val="clear" w:fill="FFFFFF"/>
          <w:lang w:val="en-US" w:eastAsia="zh-CN" w:bidi="ar"/>
        </w:rPr>
        <w:t>市</w:t>
      </w:r>
      <w:r>
        <w:rPr>
          <w:rFonts w:hint="eastAsia" w:ascii="方正楷体_GBK" w:hAnsi="方正楷体_GBK" w:eastAsia="方正楷体_GBK" w:cs="方正楷体_GBK"/>
          <w:i w:val="0"/>
          <w:caps w:val="0"/>
          <w:color w:val="333333"/>
          <w:spacing w:val="0"/>
          <w:kern w:val="0"/>
          <w:sz w:val="32"/>
          <w:szCs w:val="32"/>
          <w:bdr w:val="none" w:color="auto" w:sz="0" w:space="0"/>
          <w:shd w:val="clear" w:fill="FFFFFF"/>
          <w:lang w:val="en-US" w:eastAsia="zh-CN" w:bidi="ar"/>
        </w:rPr>
        <w:t>人力资源社会保障</w:t>
      </w:r>
      <w:r>
        <w:rPr>
          <w:rFonts w:hint="eastAsia" w:ascii="方正楷体_GBK" w:hAnsi="方正楷体_GBK" w:eastAsia="方正楷体_GBK" w:cs="方正楷体_GBK"/>
          <w:i w:val="0"/>
          <w:caps w:val="0"/>
          <w:strike/>
          <w:dstrike w:val="0"/>
          <w:color w:val="333333"/>
          <w:spacing w:val="0"/>
          <w:kern w:val="0"/>
          <w:sz w:val="32"/>
          <w:szCs w:val="32"/>
          <w:bdr w:val="none" w:color="auto" w:sz="0" w:space="0"/>
          <w:shd w:val="clear" w:fill="FFFFFF"/>
          <w:lang w:val="en-US" w:eastAsia="zh-CN" w:bidi="ar"/>
        </w:rPr>
        <w:t>厅</w:t>
      </w:r>
      <w:r>
        <w:rPr>
          <w:rFonts w:hint="eastAsia" w:ascii="方正楷体_GBK" w:hAnsi="方正楷体_GBK" w:eastAsia="方正楷体_GBK" w:cs="方正楷体_GBK"/>
          <w:i w:val="0"/>
          <w:caps w:val="0"/>
          <w:color w:val="333333"/>
          <w:spacing w:val="0"/>
          <w:kern w:val="0"/>
          <w:sz w:val="32"/>
          <w:szCs w:val="32"/>
          <w:u w:val="single"/>
          <w:bdr w:val="none" w:color="auto" w:sz="0" w:space="0"/>
          <w:shd w:val="clear" w:fill="FFFFFF"/>
          <w:lang w:val="en-US" w:eastAsia="zh-CN" w:bidi="ar"/>
        </w:rPr>
        <w:t>局</w:t>
      </w:r>
      <w:r>
        <w:rPr>
          <w:rFonts w:hint="eastAsia" w:ascii="方正楷体_GBK" w:hAnsi="方正楷体_GBK" w:eastAsia="方正楷体_GBK" w:cs="方正楷体_GBK"/>
          <w:i w:val="0"/>
          <w:caps w:val="0"/>
          <w:color w:val="333333"/>
          <w:spacing w:val="0"/>
          <w:kern w:val="0"/>
          <w:sz w:val="32"/>
          <w:szCs w:val="32"/>
          <w:bdr w:val="none" w:color="auto" w:sz="0" w:space="0"/>
          <w:shd w:val="clear" w:fill="FFFFFF"/>
          <w:lang w:val="en-US" w:eastAsia="zh-CN" w:bidi="ar"/>
        </w:rPr>
        <w:t>）</w:t>
      </w:r>
      <w:r>
        <w:rPr>
          <w:rFonts w:hint="eastAsia" w:ascii="方正楷体_GBK" w:hAnsi="方正楷体_GBK" w:eastAsia="方正楷体_GBK" w:cs="方正楷体_GBK"/>
          <w:i w:val="0"/>
          <w:caps w:val="0"/>
          <w:strike/>
          <w:dstrike w:val="0"/>
          <w:color w:val="333333"/>
          <w:spacing w:val="0"/>
          <w:kern w:val="0"/>
          <w:sz w:val="32"/>
          <w:szCs w:val="32"/>
          <w:bdr w:val="none" w:color="auto" w:sz="0" w:space="0"/>
          <w:shd w:val="clear" w:fill="FFFFFF"/>
          <w:lang w:val="en-US" w:eastAsia="zh-CN" w:bidi="ar"/>
        </w:rPr>
        <w:t>省</w:t>
      </w:r>
      <w:r>
        <w:rPr>
          <w:rFonts w:hint="eastAsia" w:ascii="方正楷体_GBK" w:hAnsi="方正楷体_GBK" w:eastAsia="方正楷体_GBK" w:cs="方正楷体_GBK"/>
          <w:i w:val="0"/>
          <w:caps w:val="0"/>
          <w:color w:val="333333"/>
          <w:spacing w:val="0"/>
          <w:kern w:val="0"/>
          <w:sz w:val="32"/>
          <w:szCs w:val="32"/>
          <w:u w:val="single"/>
          <w:bdr w:val="none" w:color="auto" w:sz="0" w:space="0"/>
          <w:shd w:val="clear" w:fill="FFFFFF"/>
          <w:lang w:val="en-US" w:eastAsia="zh-CN" w:bidi="ar"/>
        </w:rPr>
        <w:t>市</w:t>
      </w:r>
      <w:r>
        <w:rPr>
          <w:rFonts w:hint="eastAsia" w:ascii="方正仿宋_GBK" w:hAnsi="方正仿宋_GBK" w:eastAsia="方正仿宋_GBK" w:cs="方正仿宋_GBK"/>
          <w:i w:val="0"/>
          <w:caps w:val="0"/>
          <w:color w:val="333333"/>
          <w:spacing w:val="0"/>
          <w:kern w:val="0"/>
          <w:sz w:val="32"/>
          <w:szCs w:val="32"/>
          <w:bdr w:val="none" w:color="auto" w:sz="0" w:space="0"/>
          <w:shd w:val="clear" w:fill="FFFFFF"/>
          <w:lang w:val="en-US" w:eastAsia="zh-CN" w:bidi="ar"/>
        </w:rPr>
        <w:t>直各单位定点帮扶项目资金要向残疾人就业倾斜。（</w:t>
      </w:r>
      <w:r>
        <w:rPr>
          <w:rFonts w:hint="eastAsia" w:ascii="方正楷体_GBK" w:hAnsi="方正楷体_GBK" w:eastAsia="方正楷体_GBK" w:cs="方正楷体_GBK"/>
          <w:i w:val="0"/>
          <w:caps w:val="0"/>
          <w:color w:val="333333"/>
          <w:spacing w:val="0"/>
          <w:kern w:val="0"/>
          <w:sz w:val="32"/>
          <w:szCs w:val="32"/>
          <w:bdr w:val="none" w:color="auto" w:sz="0" w:space="0"/>
          <w:shd w:val="clear" w:fill="FFFFFF"/>
          <w:lang w:val="en-US" w:eastAsia="zh-CN" w:bidi="ar"/>
        </w:rPr>
        <w:t>责任单位：</w:t>
      </w:r>
      <w:r>
        <w:rPr>
          <w:rFonts w:hint="eastAsia" w:ascii="方正楷体_GBK" w:hAnsi="方正楷体_GBK" w:eastAsia="方正楷体_GBK" w:cs="方正楷体_GBK"/>
          <w:i w:val="0"/>
          <w:caps w:val="0"/>
          <w:strike/>
          <w:dstrike w:val="0"/>
          <w:color w:val="333333"/>
          <w:spacing w:val="0"/>
          <w:kern w:val="0"/>
          <w:sz w:val="32"/>
          <w:szCs w:val="32"/>
          <w:bdr w:val="none" w:color="auto" w:sz="0" w:space="0"/>
          <w:shd w:val="clear" w:fill="FFFFFF"/>
          <w:lang w:val="en-US" w:eastAsia="zh-CN" w:bidi="ar"/>
        </w:rPr>
        <w:t>省</w:t>
      </w:r>
      <w:r>
        <w:rPr>
          <w:rFonts w:hint="eastAsia" w:ascii="方正楷体_GBK" w:hAnsi="方正楷体_GBK" w:eastAsia="方正楷体_GBK" w:cs="方正楷体_GBK"/>
          <w:i w:val="0"/>
          <w:caps w:val="0"/>
          <w:color w:val="333333"/>
          <w:spacing w:val="0"/>
          <w:kern w:val="0"/>
          <w:sz w:val="32"/>
          <w:szCs w:val="32"/>
          <w:u w:val="single"/>
          <w:bdr w:val="none" w:color="auto" w:sz="0" w:space="0"/>
          <w:shd w:val="clear" w:fill="FFFFFF"/>
          <w:lang w:val="en-US" w:eastAsia="zh-CN" w:bidi="ar"/>
        </w:rPr>
        <w:t>市</w:t>
      </w:r>
      <w:r>
        <w:rPr>
          <w:rFonts w:hint="eastAsia" w:ascii="方正楷体_GBK" w:hAnsi="方正楷体_GBK" w:eastAsia="方正楷体_GBK" w:cs="方正楷体_GBK"/>
          <w:i w:val="0"/>
          <w:caps w:val="0"/>
          <w:color w:val="333333"/>
          <w:spacing w:val="0"/>
          <w:kern w:val="0"/>
          <w:sz w:val="32"/>
          <w:szCs w:val="32"/>
          <w:bdr w:val="none" w:color="auto" w:sz="0" w:space="0"/>
          <w:shd w:val="clear" w:fill="FFFFFF"/>
          <w:lang w:val="en-US" w:eastAsia="zh-CN" w:bidi="ar"/>
        </w:rPr>
        <w:t>乡村振兴局，配合单位：</w:t>
      </w:r>
      <w:r>
        <w:rPr>
          <w:rFonts w:hint="eastAsia" w:ascii="方正楷体_GBK" w:hAnsi="方正楷体_GBK" w:eastAsia="方正楷体_GBK" w:cs="方正楷体_GBK"/>
          <w:i w:val="0"/>
          <w:caps w:val="0"/>
          <w:strike/>
          <w:dstrike w:val="0"/>
          <w:color w:val="333333"/>
          <w:spacing w:val="0"/>
          <w:kern w:val="0"/>
          <w:sz w:val="32"/>
          <w:szCs w:val="32"/>
          <w:bdr w:val="none" w:color="auto" w:sz="0" w:space="0"/>
          <w:shd w:val="clear" w:fill="FFFFFF"/>
          <w:lang w:val="en-US" w:eastAsia="zh-CN" w:bidi="ar"/>
        </w:rPr>
        <w:t>省</w:t>
      </w:r>
      <w:r>
        <w:rPr>
          <w:rFonts w:hint="eastAsia" w:ascii="方正楷体_GBK" w:hAnsi="方正楷体_GBK" w:eastAsia="方正楷体_GBK" w:cs="方正楷体_GBK"/>
          <w:i w:val="0"/>
          <w:caps w:val="0"/>
          <w:color w:val="333333"/>
          <w:spacing w:val="0"/>
          <w:kern w:val="0"/>
          <w:sz w:val="32"/>
          <w:szCs w:val="32"/>
          <w:u w:val="single"/>
          <w:bdr w:val="none" w:color="auto" w:sz="0" w:space="0"/>
          <w:shd w:val="clear" w:fill="FFFFFF"/>
          <w:lang w:val="en-US" w:eastAsia="zh-CN" w:bidi="ar"/>
        </w:rPr>
        <w:t>市</w:t>
      </w:r>
      <w:r>
        <w:rPr>
          <w:rFonts w:hint="eastAsia" w:ascii="方正楷体_GBK" w:hAnsi="方正楷体_GBK" w:eastAsia="方正楷体_GBK" w:cs="方正楷体_GBK"/>
          <w:i w:val="0"/>
          <w:caps w:val="0"/>
          <w:color w:val="333333"/>
          <w:spacing w:val="0"/>
          <w:kern w:val="0"/>
          <w:sz w:val="32"/>
          <w:szCs w:val="32"/>
          <w:bdr w:val="none" w:color="auto" w:sz="0" w:space="0"/>
          <w:shd w:val="clear" w:fill="FFFFFF"/>
          <w:lang w:val="en-US" w:eastAsia="zh-CN" w:bidi="ar"/>
        </w:rPr>
        <w:t>直相关单位）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640"/>
        <w:jc w:val="both"/>
        <w:rPr>
          <w:rFonts w:hint="default" w:ascii="Calibri" w:hAnsi="Calibri" w:cs="Calibri"/>
          <w:i w:val="0"/>
          <w:caps w:val="0"/>
          <w:color w:val="333333"/>
          <w:spacing w:val="0"/>
          <w:sz w:val="21"/>
          <w:szCs w:val="21"/>
        </w:rPr>
      </w:pPr>
      <w:r>
        <w:rPr>
          <w:rFonts w:hint="eastAsia" w:ascii="方正楷体_GBK" w:hAnsi="方正楷体_GBK" w:eastAsia="方正楷体_GBK" w:cs="方正楷体_GBK"/>
          <w:i w:val="0"/>
          <w:caps w:val="0"/>
          <w:color w:val="333333"/>
          <w:spacing w:val="0"/>
          <w:kern w:val="0"/>
          <w:sz w:val="32"/>
          <w:szCs w:val="32"/>
          <w:bdr w:val="none" w:color="auto" w:sz="0" w:space="0"/>
          <w:shd w:val="clear" w:fill="FFFFFF"/>
          <w:lang w:val="en-US" w:eastAsia="zh-CN" w:bidi="ar"/>
        </w:rPr>
        <w:t>（七）支持残疾人大学生就业创业</w:t>
      </w:r>
      <w:r>
        <w:rPr>
          <w:rFonts w:hint="eastAsia" w:ascii="方正仿宋_GBK" w:hAnsi="方正仿宋_GBK" w:eastAsia="方正仿宋_GBK" w:cs="方正仿宋_GBK"/>
          <w:i w:val="0"/>
          <w:caps w:val="0"/>
          <w:color w:val="333333"/>
          <w:spacing w:val="0"/>
          <w:kern w:val="0"/>
          <w:sz w:val="32"/>
          <w:szCs w:val="32"/>
          <w:bdr w:val="none" w:color="auto" w:sz="0" w:space="0"/>
          <w:shd w:val="clear" w:fill="FFFFFF"/>
          <w:lang w:val="en-US" w:eastAsia="zh-CN" w:bidi="ar"/>
        </w:rPr>
        <w:t>。建立部门间残疾人大学生信息交换机制，准确掌握在校残疾人大学生数据，及早建立“一人一策”就业服务台账，开展“一对一”精准服务。</w:t>
      </w:r>
      <w:r>
        <w:rPr>
          <w:rFonts w:hint="eastAsia" w:ascii="方正楷体_GBK" w:hAnsi="方正楷体_GBK" w:eastAsia="方正楷体_GBK" w:cs="方正楷体_GBK"/>
          <w:i w:val="0"/>
          <w:caps w:val="0"/>
          <w:color w:val="333333"/>
          <w:spacing w:val="0"/>
          <w:kern w:val="0"/>
          <w:sz w:val="32"/>
          <w:szCs w:val="32"/>
          <w:bdr w:val="none" w:color="auto" w:sz="0" w:space="0"/>
          <w:shd w:val="clear" w:fill="FFFFFF"/>
          <w:lang w:val="en-US" w:eastAsia="zh-CN" w:bidi="ar"/>
        </w:rPr>
        <w:t>（责任单位：</w:t>
      </w:r>
      <w:r>
        <w:rPr>
          <w:rFonts w:hint="eastAsia" w:ascii="方正楷体_GBK" w:hAnsi="方正楷体_GBK" w:eastAsia="方正楷体_GBK" w:cs="方正楷体_GBK"/>
          <w:i w:val="0"/>
          <w:caps w:val="0"/>
          <w:strike/>
          <w:dstrike w:val="0"/>
          <w:color w:val="333333"/>
          <w:spacing w:val="0"/>
          <w:kern w:val="0"/>
          <w:sz w:val="32"/>
          <w:szCs w:val="32"/>
          <w:bdr w:val="none" w:color="auto" w:sz="0" w:space="0"/>
          <w:shd w:val="clear" w:fill="FFFFFF"/>
          <w:lang w:val="en-US" w:eastAsia="zh-CN" w:bidi="ar"/>
        </w:rPr>
        <w:t>省</w:t>
      </w:r>
      <w:r>
        <w:rPr>
          <w:rFonts w:hint="eastAsia" w:ascii="方正楷体_GBK" w:hAnsi="方正楷体_GBK" w:eastAsia="方正楷体_GBK" w:cs="方正楷体_GBK"/>
          <w:i w:val="0"/>
          <w:caps w:val="0"/>
          <w:color w:val="333333"/>
          <w:spacing w:val="0"/>
          <w:kern w:val="0"/>
          <w:sz w:val="32"/>
          <w:szCs w:val="32"/>
          <w:u w:val="single"/>
          <w:bdr w:val="none" w:color="auto" w:sz="0" w:space="0"/>
          <w:shd w:val="clear" w:fill="FFFFFF"/>
          <w:lang w:val="en-US" w:eastAsia="zh-CN" w:bidi="ar"/>
        </w:rPr>
        <w:t>市</w:t>
      </w:r>
      <w:r>
        <w:rPr>
          <w:rFonts w:hint="eastAsia" w:ascii="方正楷体_GBK" w:hAnsi="方正楷体_GBK" w:eastAsia="方正楷体_GBK" w:cs="方正楷体_GBK"/>
          <w:i w:val="0"/>
          <w:caps w:val="0"/>
          <w:color w:val="333333"/>
          <w:spacing w:val="0"/>
          <w:kern w:val="0"/>
          <w:sz w:val="32"/>
          <w:szCs w:val="32"/>
          <w:bdr w:val="none" w:color="auto" w:sz="0" w:space="0"/>
          <w:shd w:val="clear" w:fill="FFFFFF"/>
          <w:lang w:val="en-US" w:eastAsia="zh-CN" w:bidi="ar"/>
        </w:rPr>
        <w:t>残联，配合单位：</w:t>
      </w:r>
      <w:r>
        <w:rPr>
          <w:rFonts w:hint="eastAsia" w:ascii="方正楷体_GBK" w:hAnsi="方正楷体_GBK" w:eastAsia="方正楷体_GBK" w:cs="方正楷体_GBK"/>
          <w:i w:val="0"/>
          <w:caps w:val="0"/>
          <w:strike/>
          <w:dstrike w:val="0"/>
          <w:color w:val="333333"/>
          <w:spacing w:val="0"/>
          <w:kern w:val="0"/>
          <w:sz w:val="32"/>
          <w:szCs w:val="32"/>
          <w:bdr w:val="none" w:color="auto" w:sz="0" w:space="0"/>
          <w:shd w:val="clear" w:fill="FFFFFF"/>
          <w:lang w:val="en-US" w:eastAsia="zh-CN" w:bidi="ar"/>
        </w:rPr>
        <w:t>省教育厅</w:t>
      </w:r>
      <w:r>
        <w:rPr>
          <w:rFonts w:hint="eastAsia" w:ascii="方正楷体_GBK" w:hAnsi="方正楷体_GBK" w:eastAsia="方正楷体_GBK" w:cs="方正楷体_GBK"/>
          <w:i w:val="0"/>
          <w:caps w:val="0"/>
          <w:color w:val="333333"/>
          <w:spacing w:val="0"/>
          <w:kern w:val="0"/>
          <w:sz w:val="32"/>
          <w:szCs w:val="32"/>
          <w:u w:val="single"/>
          <w:bdr w:val="none" w:color="auto" w:sz="0" w:space="0"/>
          <w:shd w:val="clear" w:fill="FFFFFF"/>
          <w:lang w:val="en-US" w:eastAsia="zh-CN" w:bidi="ar"/>
        </w:rPr>
        <w:t>市教体局</w:t>
      </w:r>
      <w:r>
        <w:rPr>
          <w:rFonts w:hint="eastAsia" w:ascii="方正仿宋_GBK" w:hAnsi="方正仿宋_GBK" w:eastAsia="方正仿宋_GBK" w:cs="方正仿宋_GBK"/>
          <w:i w:val="0"/>
          <w:caps w:val="0"/>
          <w:color w:val="333333"/>
          <w:spacing w:val="0"/>
          <w:kern w:val="0"/>
          <w:sz w:val="32"/>
          <w:szCs w:val="32"/>
          <w:bdr w:val="none" w:color="auto" w:sz="0" w:space="0"/>
          <w:shd w:val="clear" w:fill="FFFFFF"/>
          <w:lang w:val="en-US" w:eastAsia="zh-CN" w:bidi="ar"/>
        </w:rPr>
        <w:t>）将残疾人高校毕业生作为重点对象，纳入机关、事业单位带头安排残疾人就业和国有企业、民营企业安排残疾人就业工作。优先推荐残疾人大学生就业岗位，争取残疾人大学生通过“一人一策”实现“一人一岗”，全</w:t>
      </w:r>
      <w:r>
        <w:rPr>
          <w:rFonts w:hint="eastAsia" w:ascii="方正仿宋_GBK" w:hAnsi="方正仿宋_GBK" w:eastAsia="方正仿宋_GBK" w:cs="方正仿宋_GBK"/>
          <w:i w:val="0"/>
          <w:caps w:val="0"/>
          <w:strike/>
          <w:dstrike w:val="0"/>
          <w:color w:val="333333"/>
          <w:spacing w:val="0"/>
          <w:kern w:val="0"/>
          <w:sz w:val="32"/>
          <w:szCs w:val="32"/>
          <w:bdr w:val="none" w:color="auto" w:sz="0" w:space="0"/>
          <w:shd w:val="clear" w:fill="FFFFFF"/>
          <w:lang w:val="en-US" w:eastAsia="zh-CN" w:bidi="ar"/>
        </w:rPr>
        <w:t>省</w:t>
      </w:r>
      <w:r>
        <w:rPr>
          <w:rFonts w:hint="eastAsia" w:ascii="方正仿宋_GBK" w:hAnsi="方正仿宋_GBK" w:eastAsia="方正仿宋_GBK" w:cs="方正仿宋_GBK"/>
          <w:i w:val="0"/>
          <w:caps w:val="0"/>
          <w:color w:val="333333"/>
          <w:spacing w:val="0"/>
          <w:kern w:val="0"/>
          <w:sz w:val="32"/>
          <w:szCs w:val="32"/>
          <w:u w:val="single"/>
          <w:bdr w:val="none" w:color="auto" w:sz="0" w:space="0"/>
          <w:shd w:val="clear" w:fill="FFFFFF"/>
          <w:lang w:val="en-US" w:eastAsia="zh-CN" w:bidi="ar"/>
        </w:rPr>
        <w:t>市</w:t>
      </w:r>
      <w:r>
        <w:rPr>
          <w:rFonts w:hint="eastAsia" w:ascii="方正仿宋_GBK" w:hAnsi="方正仿宋_GBK" w:eastAsia="方正仿宋_GBK" w:cs="方正仿宋_GBK"/>
          <w:i w:val="0"/>
          <w:caps w:val="0"/>
          <w:color w:val="333333"/>
          <w:spacing w:val="0"/>
          <w:kern w:val="0"/>
          <w:sz w:val="32"/>
          <w:szCs w:val="32"/>
          <w:bdr w:val="none" w:color="auto" w:sz="0" w:space="0"/>
          <w:shd w:val="clear" w:fill="FFFFFF"/>
          <w:lang w:val="en-US" w:eastAsia="zh-CN" w:bidi="ar"/>
        </w:rPr>
        <w:t>残疾人大学生就业率不低于全国平均水平。促进残疾人高校毕业生在常住地平等享受公共就业服务。为残疾人应届毕业生按规定发放一次性求职创业补贴。将残疾人高校毕业生就业纳入“</w:t>
      </w:r>
      <w:r>
        <w:rPr>
          <w:rFonts w:hint="default" w:ascii="Calibri" w:hAnsi="Calibri" w:eastAsia="方正仿宋_GBK" w:cs="Calibri"/>
          <w:i w:val="0"/>
          <w:caps w:val="0"/>
          <w:color w:val="333333"/>
          <w:spacing w:val="0"/>
          <w:kern w:val="0"/>
          <w:sz w:val="32"/>
          <w:szCs w:val="32"/>
          <w:bdr w:val="none" w:color="auto" w:sz="0" w:space="0"/>
          <w:shd w:val="clear" w:fill="FFFFFF"/>
          <w:lang w:val="en-US" w:eastAsia="zh-CN" w:bidi="ar"/>
        </w:rPr>
        <w:t>24365</w:t>
      </w:r>
      <w:r>
        <w:rPr>
          <w:rFonts w:hint="eastAsia" w:ascii="方正仿宋_GBK" w:hAnsi="方正仿宋_GBK" w:eastAsia="方正仿宋_GBK" w:cs="方正仿宋_GBK"/>
          <w:i w:val="0"/>
          <w:caps w:val="0"/>
          <w:color w:val="333333"/>
          <w:spacing w:val="0"/>
          <w:kern w:val="0"/>
          <w:sz w:val="32"/>
          <w:szCs w:val="32"/>
          <w:bdr w:val="none" w:color="auto" w:sz="0" w:space="0"/>
          <w:shd w:val="clear" w:fill="FFFFFF"/>
          <w:lang w:val="en-US" w:eastAsia="zh-CN" w:bidi="ar"/>
        </w:rPr>
        <w:t>校园网络招聘服务”、百日千万网络招聘专项行动、全国人力资源市场高校毕业生就业服务周、“</w:t>
      </w:r>
      <w:r>
        <w:rPr>
          <w:rFonts w:hint="default" w:ascii="Calibri" w:hAnsi="Calibri" w:eastAsia="方正仿宋_GBK" w:cs="Calibri"/>
          <w:i w:val="0"/>
          <w:caps w:val="0"/>
          <w:color w:val="333333"/>
          <w:spacing w:val="0"/>
          <w:kern w:val="0"/>
          <w:sz w:val="32"/>
          <w:szCs w:val="32"/>
          <w:bdr w:val="none" w:color="auto" w:sz="0" w:space="0"/>
          <w:shd w:val="clear" w:fill="FFFFFF"/>
          <w:lang w:val="en-US" w:eastAsia="zh-CN" w:bidi="ar"/>
        </w:rPr>
        <w:t>2+N</w:t>
      </w:r>
      <w:r>
        <w:rPr>
          <w:rFonts w:hint="eastAsia" w:ascii="方正仿宋_GBK" w:hAnsi="方正仿宋_GBK" w:eastAsia="方正仿宋_GBK" w:cs="方正仿宋_GBK"/>
          <w:i w:val="0"/>
          <w:caps w:val="0"/>
          <w:color w:val="333333"/>
          <w:spacing w:val="0"/>
          <w:kern w:val="0"/>
          <w:sz w:val="32"/>
          <w:szCs w:val="32"/>
          <w:bdr w:val="none" w:color="auto" w:sz="0" w:space="0"/>
          <w:shd w:val="clear" w:fill="FFFFFF"/>
          <w:lang w:val="en-US" w:eastAsia="zh-CN" w:bidi="ar"/>
        </w:rPr>
        <w:t>”招聘等活动。</w:t>
      </w:r>
      <w:r>
        <w:rPr>
          <w:rFonts w:hint="eastAsia" w:ascii="方正楷体_GBK" w:hAnsi="方正楷体_GBK" w:eastAsia="方正楷体_GBK" w:cs="方正楷体_GBK"/>
          <w:i w:val="0"/>
          <w:caps w:val="0"/>
          <w:color w:val="333333"/>
          <w:spacing w:val="0"/>
          <w:kern w:val="0"/>
          <w:sz w:val="32"/>
          <w:szCs w:val="32"/>
          <w:bdr w:val="none" w:color="auto" w:sz="0" w:space="0"/>
          <w:shd w:val="clear" w:fill="FFFFFF"/>
          <w:lang w:val="en-US" w:eastAsia="zh-CN" w:bidi="ar"/>
        </w:rPr>
        <w:t>（责任单位：</w:t>
      </w:r>
      <w:r>
        <w:rPr>
          <w:rFonts w:hint="eastAsia" w:ascii="方正楷体_GBK" w:hAnsi="方正楷体_GBK" w:eastAsia="方正楷体_GBK" w:cs="方正楷体_GBK"/>
          <w:i w:val="0"/>
          <w:caps w:val="0"/>
          <w:strike/>
          <w:dstrike w:val="0"/>
          <w:color w:val="333333"/>
          <w:spacing w:val="0"/>
          <w:kern w:val="0"/>
          <w:sz w:val="32"/>
          <w:szCs w:val="32"/>
          <w:bdr w:val="none" w:color="auto" w:sz="0" w:space="0"/>
          <w:shd w:val="clear" w:fill="FFFFFF"/>
          <w:lang w:val="en-US" w:eastAsia="zh-CN" w:bidi="ar"/>
        </w:rPr>
        <w:t>省教育厅</w:t>
      </w:r>
      <w:r>
        <w:rPr>
          <w:rFonts w:hint="eastAsia" w:ascii="方正楷体_GBK" w:hAnsi="方正楷体_GBK" w:eastAsia="方正楷体_GBK" w:cs="方正楷体_GBK"/>
          <w:i w:val="0"/>
          <w:caps w:val="0"/>
          <w:color w:val="333333"/>
          <w:spacing w:val="0"/>
          <w:kern w:val="0"/>
          <w:sz w:val="32"/>
          <w:szCs w:val="32"/>
          <w:u w:val="single"/>
          <w:bdr w:val="none" w:color="auto" w:sz="0" w:space="0"/>
          <w:shd w:val="clear" w:fill="FFFFFF"/>
          <w:lang w:val="en-US" w:eastAsia="zh-CN" w:bidi="ar"/>
        </w:rPr>
        <w:t>市教体局</w:t>
      </w:r>
      <w:r>
        <w:rPr>
          <w:rFonts w:hint="eastAsia" w:ascii="方正楷体_GBK" w:hAnsi="方正楷体_GBK" w:eastAsia="方正楷体_GBK" w:cs="方正楷体_GBK"/>
          <w:i w:val="0"/>
          <w:caps w:val="0"/>
          <w:color w:val="333333"/>
          <w:spacing w:val="0"/>
          <w:kern w:val="0"/>
          <w:sz w:val="32"/>
          <w:szCs w:val="32"/>
          <w:bdr w:val="none" w:color="auto" w:sz="0" w:space="0"/>
          <w:shd w:val="clear" w:fill="FFFFFF"/>
          <w:lang w:val="en-US" w:eastAsia="zh-CN" w:bidi="ar"/>
        </w:rPr>
        <w:t>，配合单位：</w:t>
      </w:r>
      <w:r>
        <w:rPr>
          <w:rFonts w:hint="eastAsia" w:ascii="方正楷体_GBK" w:hAnsi="方正楷体_GBK" w:eastAsia="方正楷体_GBK" w:cs="方正楷体_GBK"/>
          <w:i w:val="0"/>
          <w:caps w:val="0"/>
          <w:strike/>
          <w:dstrike w:val="0"/>
          <w:color w:val="333333"/>
          <w:spacing w:val="0"/>
          <w:kern w:val="0"/>
          <w:sz w:val="32"/>
          <w:szCs w:val="32"/>
          <w:bdr w:val="none" w:color="auto" w:sz="0" w:space="0"/>
          <w:shd w:val="clear" w:fill="FFFFFF"/>
          <w:lang w:val="en-US" w:eastAsia="zh-CN" w:bidi="ar"/>
        </w:rPr>
        <w:t>省</w:t>
      </w:r>
      <w:r>
        <w:rPr>
          <w:rFonts w:hint="eastAsia" w:ascii="方正楷体_GBK" w:hAnsi="方正楷体_GBK" w:eastAsia="方正楷体_GBK" w:cs="方正楷体_GBK"/>
          <w:i w:val="0"/>
          <w:caps w:val="0"/>
          <w:color w:val="333333"/>
          <w:spacing w:val="0"/>
          <w:kern w:val="0"/>
          <w:sz w:val="32"/>
          <w:szCs w:val="32"/>
          <w:u w:val="single"/>
          <w:bdr w:val="none" w:color="auto" w:sz="0" w:space="0"/>
          <w:shd w:val="clear" w:fill="FFFFFF"/>
          <w:lang w:val="en-US" w:eastAsia="zh-CN" w:bidi="ar"/>
        </w:rPr>
        <w:t>市</w:t>
      </w:r>
      <w:r>
        <w:rPr>
          <w:rFonts w:hint="eastAsia" w:ascii="方正楷体_GBK" w:hAnsi="方正楷体_GBK" w:eastAsia="方正楷体_GBK" w:cs="方正楷体_GBK"/>
          <w:i w:val="0"/>
          <w:caps w:val="0"/>
          <w:color w:val="333333"/>
          <w:spacing w:val="0"/>
          <w:kern w:val="0"/>
          <w:sz w:val="32"/>
          <w:szCs w:val="32"/>
          <w:bdr w:val="none" w:color="auto" w:sz="0" w:space="0"/>
          <w:shd w:val="clear" w:fill="FFFFFF"/>
          <w:lang w:val="en-US" w:eastAsia="zh-CN" w:bidi="ar"/>
        </w:rPr>
        <w:t>人力资源社会保障</w:t>
      </w:r>
      <w:r>
        <w:rPr>
          <w:rFonts w:hint="eastAsia" w:ascii="方正楷体_GBK" w:hAnsi="方正楷体_GBK" w:eastAsia="方正楷体_GBK" w:cs="方正楷体_GBK"/>
          <w:i w:val="0"/>
          <w:caps w:val="0"/>
          <w:strike/>
          <w:dstrike w:val="0"/>
          <w:color w:val="333333"/>
          <w:spacing w:val="0"/>
          <w:kern w:val="0"/>
          <w:sz w:val="32"/>
          <w:szCs w:val="32"/>
          <w:bdr w:val="none" w:color="auto" w:sz="0" w:space="0"/>
          <w:shd w:val="clear" w:fill="FFFFFF"/>
          <w:lang w:val="en-US" w:eastAsia="zh-CN" w:bidi="ar"/>
        </w:rPr>
        <w:t>厅</w:t>
      </w:r>
      <w:r>
        <w:rPr>
          <w:rFonts w:hint="eastAsia" w:ascii="方正楷体_GBK" w:hAnsi="方正楷体_GBK" w:eastAsia="方正楷体_GBK" w:cs="方正楷体_GBK"/>
          <w:i w:val="0"/>
          <w:caps w:val="0"/>
          <w:color w:val="333333"/>
          <w:spacing w:val="0"/>
          <w:kern w:val="0"/>
          <w:sz w:val="32"/>
          <w:szCs w:val="32"/>
          <w:u w:val="single"/>
          <w:bdr w:val="none" w:color="auto" w:sz="0" w:space="0"/>
          <w:shd w:val="clear" w:fill="FFFFFF"/>
          <w:lang w:val="en-US" w:eastAsia="zh-CN" w:bidi="ar"/>
        </w:rPr>
        <w:t>局</w:t>
      </w:r>
      <w:r>
        <w:rPr>
          <w:rFonts w:hint="eastAsia" w:ascii="方正楷体_GBK" w:hAnsi="方正楷体_GBK" w:eastAsia="方正楷体_GBK" w:cs="方正楷体_GBK"/>
          <w:i w:val="0"/>
          <w:caps w:val="0"/>
          <w:color w:val="333333"/>
          <w:spacing w:val="0"/>
          <w:kern w:val="0"/>
          <w:sz w:val="32"/>
          <w:szCs w:val="32"/>
          <w:bdr w:val="none" w:color="auto" w:sz="0" w:space="0"/>
          <w:shd w:val="clear" w:fill="FFFFFF"/>
          <w:lang w:val="en-US" w:eastAsia="zh-CN" w:bidi="ar"/>
        </w:rPr>
        <w:t>、</w:t>
      </w:r>
      <w:r>
        <w:rPr>
          <w:rFonts w:hint="eastAsia" w:ascii="方正楷体_GBK" w:hAnsi="方正楷体_GBK" w:eastAsia="方正楷体_GBK" w:cs="方正楷体_GBK"/>
          <w:i w:val="0"/>
          <w:caps w:val="0"/>
          <w:strike/>
          <w:dstrike w:val="0"/>
          <w:color w:val="333333"/>
          <w:spacing w:val="0"/>
          <w:kern w:val="0"/>
          <w:sz w:val="32"/>
          <w:szCs w:val="32"/>
          <w:bdr w:val="none" w:color="auto" w:sz="0" w:space="0"/>
          <w:shd w:val="clear" w:fill="FFFFFF"/>
          <w:lang w:val="en-US" w:eastAsia="zh-CN" w:bidi="ar"/>
        </w:rPr>
        <w:t>省</w:t>
      </w:r>
      <w:r>
        <w:rPr>
          <w:rFonts w:hint="eastAsia" w:ascii="方正楷体_GBK" w:hAnsi="方正楷体_GBK" w:eastAsia="方正楷体_GBK" w:cs="方正楷体_GBK"/>
          <w:i w:val="0"/>
          <w:caps w:val="0"/>
          <w:color w:val="333333"/>
          <w:spacing w:val="0"/>
          <w:kern w:val="0"/>
          <w:sz w:val="32"/>
          <w:szCs w:val="32"/>
          <w:u w:val="single"/>
          <w:bdr w:val="none" w:color="auto" w:sz="0" w:space="0"/>
          <w:shd w:val="clear" w:fill="FFFFFF"/>
          <w:lang w:val="en-US" w:eastAsia="zh-CN" w:bidi="ar"/>
        </w:rPr>
        <w:t>市</w:t>
      </w:r>
      <w:r>
        <w:rPr>
          <w:rFonts w:hint="eastAsia" w:ascii="方正楷体_GBK" w:hAnsi="方正楷体_GBK" w:eastAsia="方正楷体_GBK" w:cs="方正楷体_GBK"/>
          <w:i w:val="0"/>
          <w:caps w:val="0"/>
          <w:color w:val="333333"/>
          <w:spacing w:val="0"/>
          <w:kern w:val="0"/>
          <w:sz w:val="32"/>
          <w:szCs w:val="32"/>
          <w:bdr w:val="none" w:color="auto" w:sz="0" w:space="0"/>
          <w:shd w:val="clear" w:fill="FFFFFF"/>
          <w:lang w:val="en-US" w:eastAsia="zh-CN" w:bidi="ar"/>
        </w:rPr>
        <w:t>财政</w:t>
      </w:r>
      <w:r>
        <w:rPr>
          <w:rFonts w:hint="eastAsia" w:ascii="方正楷体_GBK" w:hAnsi="方正楷体_GBK" w:eastAsia="方正楷体_GBK" w:cs="方正楷体_GBK"/>
          <w:i w:val="0"/>
          <w:caps w:val="0"/>
          <w:strike/>
          <w:dstrike w:val="0"/>
          <w:color w:val="333333"/>
          <w:spacing w:val="0"/>
          <w:kern w:val="0"/>
          <w:sz w:val="32"/>
          <w:szCs w:val="32"/>
          <w:bdr w:val="none" w:color="auto" w:sz="0" w:space="0"/>
          <w:shd w:val="clear" w:fill="FFFFFF"/>
          <w:lang w:val="en-US" w:eastAsia="zh-CN" w:bidi="ar"/>
        </w:rPr>
        <w:t>厅</w:t>
      </w:r>
      <w:r>
        <w:rPr>
          <w:rFonts w:hint="eastAsia" w:ascii="方正楷体_GBK" w:hAnsi="方正楷体_GBK" w:eastAsia="方正楷体_GBK" w:cs="方正楷体_GBK"/>
          <w:i w:val="0"/>
          <w:caps w:val="0"/>
          <w:color w:val="333333"/>
          <w:spacing w:val="0"/>
          <w:kern w:val="0"/>
          <w:sz w:val="32"/>
          <w:szCs w:val="32"/>
          <w:u w:val="single"/>
          <w:bdr w:val="none" w:color="auto" w:sz="0" w:space="0"/>
          <w:shd w:val="clear" w:fill="FFFFFF"/>
          <w:lang w:val="en-US" w:eastAsia="zh-CN" w:bidi="ar"/>
        </w:rPr>
        <w:t>局</w:t>
      </w:r>
      <w:r>
        <w:rPr>
          <w:rFonts w:hint="eastAsia" w:ascii="方正楷体_GBK" w:hAnsi="方正楷体_GBK" w:eastAsia="方正楷体_GBK" w:cs="方正楷体_GBK"/>
          <w:i w:val="0"/>
          <w:caps w:val="0"/>
          <w:color w:val="333333"/>
          <w:spacing w:val="0"/>
          <w:kern w:val="0"/>
          <w:sz w:val="32"/>
          <w:szCs w:val="32"/>
          <w:bdr w:val="none" w:color="auto" w:sz="0" w:space="0"/>
          <w:shd w:val="clear" w:fill="FFFFFF"/>
          <w:lang w:val="en-US" w:eastAsia="zh-CN" w:bidi="ar"/>
        </w:rPr>
        <w:t>、</w:t>
      </w:r>
      <w:r>
        <w:rPr>
          <w:rFonts w:hint="eastAsia" w:ascii="方正楷体_GBK" w:hAnsi="方正楷体_GBK" w:eastAsia="方正楷体_GBK" w:cs="方正楷体_GBK"/>
          <w:i w:val="0"/>
          <w:caps w:val="0"/>
          <w:strike/>
          <w:dstrike w:val="0"/>
          <w:color w:val="333333"/>
          <w:spacing w:val="0"/>
          <w:kern w:val="0"/>
          <w:sz w:val="32"/>
          <w:szCs w:val="32"/>
          <w:bdr w:val="none" w:color="auto" w:sz="0" w:space="0"/>
          <w:shd w:val="clear" w:fill="FFFFFF"/>
          <w:lang w:val="en-US" w:eastAsia="zh-CN" w:bidi="ar"/>
        </w:rPr>
        <w:t>省</w:t>
      </w:r>
      <w:r>
        <w:rPr>
          <w:rFonts w:hint="eastAsia" w:ascii="方正楷体_GBK" w:hAnsi="方正楷体_GBK" w:eastAsia="方正楷体_GBK" w:cs="方正楷体_GBK"/>
          <w:i w:val="0"/>
          <w:caps w:val="0"/>
          <w:color w:val="333333"/>
          <w:spacing w:val="0"/>
          <w:kern w:val="0"/>
          <w:sz w:val="32"/>
          <w:szCs w:val="32"/>
          <w:u w:val="single"/>
          <w:bdr w:val="none" w:color="auto" w:sz="0" w:space="0"/>
          <w:shd w:val="clear" w:fill="FFFFFF"/>
          <w:lang w:val="en-US" w:eastAsia="zh-CN" w:bidi="ar"/>
        </w:rPr>
        <w:t>市</w:t>
      </w:r>
      <w:r>
        <w:rPr>
          <w:rFonts w:hint="eastAsia" w:ascii="方正楷体_GBK" w:hAnsi="方正楷体_GBK" w:eastAsia="方正楷体_GBK" w:cs="方正楷体_GBK"/>
          <w:i w:val="0"/>
          <w:caps w:val="0"/>
          <w:color w:val="333333"/>
          <w:spacing w:val="0"/>
          <w:kern w:val="0"/>
          <w:sz w:val="32"/>
          <w:szCs w:val="32"/>
          <w:bdr w:val="none" w:color="auto" w:sz="0" w:space="0"/>
          <w:shd w:val="clear" w:fill="FFFFFF"/>
          <w:lang w:val="en-US" w:eastAsia="zh-CN" w:bidi="ar"/>
        </w:rPr>
        <w:t>残联）</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640"/>
        <w:jc w:val="both"/>
        <w:rPr>
          <w:rFonts w:hint="default" w:ascii="Calibri" w:hAnsi="Calibri" w:cs="Calibri"/>
          <w:i w:val="0"/>
          <w:caps w:val="0"/>
          <w:color w:val="333333"/>
          <w:spacing w:val="0"/>
          <w:sz w:val="21"/>
          <w:szCs w:val="21"/>
        </w:rPr>
      </w:pPr>
      <w:r>
        <w:rPr>
          <w:rFonts w:hint="eastAsia" w:ascii="方正楷体_GBK" w:hAnsi="方正楷体_GBK" w:eastAsia="方正楷体_GBK" w:cs="方正楷体_GBK"/>
          <w:i w:val="0"/>
          <w:caps w:val="0"/>
          <w:color w:val="333333"/>
          <w:spacing w:val="0"/>
          <w:kern w:val="0"/>
          <w:sz w:val="32"/>
          <w:szCs w:val="32"/>
          <w:bdr w:val="none" w:color="auto" w:sz="0" w:space="0"/>
          <w:shd w:val="clear" w:fill="FFFFFF"/>
          <w:lang w:val="en-US" w:eastAsia="zh-CN" w:bidi="ar"/>
        </w:rPr>
        <w:t>（八）促进盲人按摩人员就业创业。</w:t>
      </w:r>
      <w:r>
        <w:rPr>
          <w:rFonts w:hint="eastAsia" w:ascii="方正仿宋_GBK" w:hAnsi="方正仿宋_GBK" w:eastAsia="方正仿宋_GBK" w:cs="方正仿宋_GBK"/>
          <w:i w:val="0"/>
          <w:caps w:val="0"/>
          <w:strike/>
          <w:dstrike w:val="0"/>
          <w:color w:val="333333"/>
          <w:spacing w:val="0"/>
          <w:kern w:val="0"/>
          <w:sz w:val="32"/>
          <w:szCs w:val="32"/>
          <w:bdr w:val="none" w:color="auto" w:sz="0" w:space="0"/>
          <w:shd w:val="clear" w:fill="FFFFFF"/>
          <w:lang w:val="en-US" w:eastAsia="zh-CN" w:bidi="ar"/>
        </w:rPr>
        <w:t>加快建成安徽省盲人按摩（康复）医院。</w:t>
      </w:r>
      <w:r>
        <w:rPr>
          <w:rFonts w:hint="eastAsia" w:ascii="方正仿宋_GBK" w:hAnsi="方正仿宋_GBK" w:eastAsia="方正仿宋_GBK" w:cs="方正仿宋_GBK"/>
          <w:i w:val="0"/>
          <w:caps w:val="0"/>
          <w:color w:val="333333"/>
          <w:spacing w:val="0"/>
          <w:kern w:val="0"/>
          <w:sz w:val="32"/>
          <w:szCs w:val="32"/>
          <w:bdr w:val="none" w:color="auto" w:sz="0" w:space="0"/>
          <w:shd w:val="clear" w:fill="FFFFFF"/>
          <w:lang w:val="en-US" w:eastAsia="zh-CN" w:bidi="ar"/>
        </w:rPr>
        <w:t>支持盲人医疗按摩人员开办医疗按摩所。</w:t>
      </w:r>
      <w:r>
        <w:rPr>
          <w:rFonts w:hint="eastAsia" w:ascii="方正仿宋_GBK" w:hAnsi="方正仿宋_GBK" w:eastAsia="方正仿宋_GBK" w:cs="方正仿宋_GBK"/>
          <w:i w:val="0"/>
          <w:caps w:val="0"/>
          <w:strike/>
          <w:dstrike w:val="0"/>
          <w:color w:val="333333"/>
          <w:spacing w:val="0"/>
          <w:kern w:val="0"/>
          <w:sz w:val="32"/>
          <w:szCs w:val="32"/>
          <w:bdr w:val="none" w:color="auto" w:sz="0" w:space="0"/>
          <w:shd w:val="clear" w:fill="FFFFFF"/>
          <w:lang w:val="en-US" w:eastAsia="zh-CN" w:bidi="ar"/>
        </w:rPr>
        <w:t>发挥各级盲人保健按摩实训基地作用，</w:t>
      </w:r>
      <w:r>
        <w:rPr>
          <w:rFonts w:hint="eastAsia" w:ascii="方正仿宋_GBK" w:hAnsi="方正仿宋_GBK" w:eastAsia="方正仿宋_GBK" w:cs="方正仿宋_GBK"/>
          <w:i w:val="0"/>
          <w:caps w:val="0"/>
          <w:color w:val="333333"/>
          <w:spacing w:val="0"/>
          <w:kern w:val="0"/>
          <w:sz w:val="32"/>
          <w:szCs w:val="32"/>
          <w:bdr w:val="none" w:color="auto" w:sz="0" w:space="0"/>
          <w:shd w:val="clear" w:fill="FFFFFF"/>
          <w:lang w:val="en-US" w:eastAsia="zh-CN" w:bidi="ar"/>
        </w:rPr>
        <w:t>规范开展盲人保健按摩培训和继续教育。多渠道开发盲人就业新形态。（</w:t>
      </w:r>
      <w:r>
        <w:rPr>
          <w:rFonts w:hint="eastAsia" w:ascii="方正楷体_GBK" w:hAnsi="方正楷体_GBK" w:eastAsia="方正楷体_GBK" w:cs="方正楷体_GBK"/>
          <w:i w:val="0"/>
          <w:caps w:val="0"/>
          <w:color w:val="333333"/>
          <w:spacing w:val="0"/>
          <w:kern w:val="0"/>
          <w:sz w:val="32"/>
          <w:szCs w:val="32"/>
          <w:bdr w:val="none" w:color="auto" w:sz="0" w:space="0"/>
          <w:shd w:val="clear" w:fill="FFFFFF"/>
          <w:lang w:val="en-US" w:eastAsia="zh-CN" w:bidi="ar"/>
        </w:rPr>
        <w:t>责任单位：</w:t>
      </w:r>
      <w:r>
        <w:rPr>
          <w:rFonts w:hint="eastAsia" w:ascii="方正楷体_GBK" w:hAnsi="方正楷体_GBK" w:eastAsia="方正楷体_GBK" w:cs="方正楷体_GBK"/>
          <w:i w:val="0"/>
          <w:caps w:val="0"/>
          <w:strike/>
          <w:dstrike w:val="0"/>
          <w:color w:val="333333"/>
          <w:spacing w:val="0"/>
          <w:kern w:val="0"/>
          <w:sz w:val="32"/>
          <w:szCs w:val="32"/>
          <w:bdr w:val="none" w:color="auto" w:sz="0" w:space="0"/>
          <w:shd w:val="clear" w:fill="FFFFFF"/>
          <w:lang w:val="en-US" w:eastAsia="zh-CN" w:bidi="ar"/>
        </w:rPr>
        <w:t>省</w:t>
      </w:r>
      <w:r>
        <w:rPr>
          <w:rFonts w:hint="eastAsia" w:ascii="方正楷体_GBK" w:hAnsi="方正楷体_GBK" w:eastAsia="方正楷体_GBK" w:cs="方正楷体_GBK"/>
          <w:i w:val="0"/>
          <w:caps w:val="0"/>
          <w:color w:val="333333"/>
          <w:spacing w:val="0"/>
          <w:kern w:val="0"/>
          <w:sz w:val="32"/>
          <w:szCs w:val="32"/>
          <w:u w:val="single"/>
          <w:bdr w:val="none" w:color="auto" w:sz="0" w:space="0"/>
          <w:shd w:val="clear" w:fill="FFFFFF"/>
          <w:lang w:val="en-US" w:eastAsia="zh-CN" w:bidi="ar"/>
        </w:rPr>
        <w:t>市</w:t>
      </w:r>
      <w:r>
        <w:rPr>
          <w:rFonts w:hint="eastAsia" w:ascii="方正楷体_GBK" w:hAnsi="方正楷体_GBK" w:eastAsia="方正楷体_GBK" w:cs="方正楷体_GBK"/>
          <w:i w:val="0"/>
          <w:caps w:val="0"/>
          <w:color w:val="333333"/>
          <w:spacing w:val="0"/>
          <w:kern w:val="0"/>
          <w:sz w:val="32"/>
          <w:szCs w:val="32"/>
          <w:bdr w:val="none" w:color="auto" w:sz="0" w:space="0"/>
          <w:shd w:val="clear" w:fill="FFFFFF"/>
          <w:lang w:val="en-US" w:eastAsia="zh-CN" w:bidi="ar"/>
        </w:rPr>
        <w:t>残联，配合单位：</w:t>
      </w:r>
      <w:r>
        <w:rPr>
          <w:rFonts w:hint="eastAsia" w:ascii="方正楷体_GBK" w:hAnsi="方正楷体_GBK" w:eastAsia="方正楷体_GBK" w:cs="方正楷体_GBK"/>
          <w:i w:val="0"/>
          <w:caps w:val="0"/>
          <w:strike/>
          <w:dstrike w:val="0"/>
          <w:color w:val="333333"/>
          <w:spacing w:val="0"/>
          <w:kern w:val="0"/>
          <w:sz w:val="32"/>
          <w:szCs w:val="32"/>
          <w:bdr w:val="none" w:color="auto" w:sz="0" w:space="0"/>
          <w:shd w:val="clear" w:fill="FFFFFF"/>
          <w:lang w:val="en-US" w:eastAsia="zh-CN" w:bidi="ar"/>
        </w:rPr>
        <w:t>省</w:t>
      </w:r>
      <w:r>
        <w:rPr>
          <w:rFonts w:hint="eastAsia" w:ascii="方正楷体_GBK" w:hAnsi="方正楷体_GBK" w:eastAsia="方正楷体_GBK" w:cs="方正楷体_GBK"/>
          <w:i w:val="0"/>
          <w:caps w:val="0"/>
          <w:color w:val="333333"/>
          <w:spacing w:val="0"/>
          <w:kern w:val="0"/>
          <w:sz w:val="32"/>
          <w:szCs w:val="32"/>
          <w:u w:val="single"/>
          <w:bdr w:val="none" w:color="auto" w:sz="0" w:space="0"/>
          <w:shd w:val="clear" w:fill="FFFFFF"/>
          <w:lang w:val="en-US" w:eastAsia="zh-CN" w:bidi="ar"/>
        </w:rPr>
        <w:t>市</w:t>
      </w:r>
      <w:r>
        <w:rPr>
          <w:rFonts w:hint="eastAsia" w:ascii="方正楷体_GBK" w:hAnsi="方正楷体_GBK" w:eastAsia="方正楷体_GBK" w:cs="方正楷体_GBK"/>
          <w:i w:val="0"/>
          <w:caps w:val="0"/>
          <w:color w:val="333333"/>
          <w:spacing w:val="0"/>
          <w:kern w:val="0"/>
          <w:sz w:val="32"/>
          <w:szCs w:val="32"/>
          <w:bdr w:val="none" w:color="auto" w:sz="0" w:space="0"/>
          <w:shd w:val="clear" w:fill="FFFFFF"/>
          <w:lang w:val="en-US" w:eastAsia="zh-CN" w:bidi="ar"/>
        </w:rPr>
        <w:t>发展改革委、</w:t>
      </w:r>
      <w:r>
        <w:rPr>
          <w:rFonts w:hint="eastAsia" w:ascii="方正楷体_GBK" w:hAnsi="方正楷体_GBK" w:eastAsia="方正楷体_GBK" w:cs="方正楷体_GBK"/>
          <w:i w:val="0"/>
          <w:caps w:val="0"/>
          <w:strike/>
          <w:dstrike w:val="0"/>
          <w:color w:val="333333"/>
          <w:spacing w:val="0"/>
          <w:kern w:val="0"/>
          <w:sz w:val="32"/>
          <w:szCs w:val="32"/>
          <w:bdr w:val="none" w:color="auto" w:sz="0" w:space="0"/>
          <w:shd w:val="clear" w:fill="FFFFFF"/>
          <w:lang w:val="en-US" w:eastAsia="zh-CN" w:bidi="ar"/>
        </w:rPr>
        <w:t>省</w:t>
      </w:r>
      <w:r>
        <w:rPr>
          <w:rFonts w:hint="eastAsia" w:ascii="方正楷体_GBK" w:hAnsi="方正楷体_GBK" w:eastAsia="方正楷体_GBK" w:cs="方正楷体_GBK"/>
          <w:i w:val="0"/>
          <w:caps w:val="0"/>
          <w:color w:val="333333"/>
          <w:spacing w:val="0"/>
          <w:kern w:val="0"/>
          <w:sz w:val="32"/>
          <w:szCs w:val="32"/>
          <w:u w:val="single"/>
          <w:bdr w:val="none" w:color="auto" w:sz="0" w:space="0"/>
          <w:shd w:val="clear" w:fill="FFFFFF"/>
          <w:lang w:val="en-US" w:eastAsia="zh-CN" w:bidi="ar"/>
        </w:rPr>
        <w:t>市</w:t>
      </w:r>
      <w:r>
        <w:rPr>
          <w:rFonts w:hint="eastAsia" w:ascii="方正楷体_GBK" w:hAnsi="方正楷体_GBK" w:eastAsia="方正楷体_GBK" w:cs="方正楷体_GBK"/>
          <w:i w:val="0"/>
          <w:caps w:val="0"/>
          <w:color w:val="333333"/>
          <w:spacing w:val="0"/>
          <w:kern w:val="0"/>
          <w:sz w:val="32"/>
          <w:szCs w:val="32"/>
          <w:bdr w:val="none" w:color="auto" w:sz="0" w:space="0"/>
          <w:shd w:val="clear" w:fill="FFFFFF"/>
          <w:lang w:val="en-US" w:eastAsia="zh-CN" w:bidi="ar"/>
        </w:rPr>
        <w:t>人力资源社会保障</w:t>
      </w:r>
      <w:r>
        <w:rPr>
          <w:rFonts w:hint="eastAsia" w:ascii="方正楷体_GBK" w:hAnsi="方正楷体_GBK" w:eastAsia="方正楷体_GBK" w:cs="方正楷体_GBK"/>
          <w:i w:val="0"/>
          <w:caps w:val="0"/>
          <w:strike/>
          <w:dstrike w:val="0"/>
          <w:color w:val="333333"/>
          <w:spacing w:val="0"/>
          <w:kern w:val="0"/>
          <w:sz w:val="32"/>
          <w:szCs w:val="32"/>
          <w:bdr w:val="none" w:color="auto" w:sz="0" w:space="0"/>
          <w:shd w:val="clear" w:fill="FFFFFF"/>
          <w:lang w:val="en-US" w:eastAsia="zh-CN" w:bidi="ar"/>
        </w:rPr>
        <w:t>厅</w:t>
      </w:r>
      <w:r>
        <w:rPr>
          <w:rFonts w:hint="eastAsia" w:ascii="方正楷体_GBK" w:hAnsi="方正楷体_GBK" w:eastAsia="方正楷体_GBK" w:cs="方正楷体_GBK"/>
          <w:i w:val="0"/>
          <w:caps w:val="0"/>
          <w:color w:val="333333"/>
          <w:spacing w:val="0"/>
          <w:kern w:val="0"/>
          <w:sz w:val="32"/>
          <w:szCs w:val="32"/>
          <w:u w:val="single"/>
          <w:bdr w:val="none" w:color="auto" w:sz="0" w:space="0"/>
          <w:shd w:val="clear" w:fill="FFFFFF"/>
          <w:lang w:val="en-US" w:eastAsia="zh-CN" w:bidi="ar"/>
        </w:rPr>
        <w:t>局</w:t>
      </w:r>
      <w:r>
        <w:rPr>
          <w:rFonts w:hint="eastAsia" w:ascii="方正楷体_GBK" w:hAnsi="方正楷体_GBK" w:eastAsia="方正楷体_GBK" w:cs="方正楷体_GBK"/>
          <w:i w:val="0"/>
          <w:caps w:val="0"/>
          <w:color w:val="333333"/>
          <w:spacing w:val="0"/>
          <w:kern w:val="0"/>
          <w:sz w:val="32"/>
          <w:szCs w:val="32"/>
          <w:bdr w:val="none" w:color="auto" w:sz="0" w:space="0"/>
          <w:shd w:val="clear" w:fill="FFFFFF"/>
          <w:lang w:val="en-US" w:eastAsia="zh-CN" w:bidi="ar"/>
        </w:rPr>
        <w:t>、</w:t>
      </w:r>
      <w:r>
        <w:rPr>
          <w:rFonts w:hint="eastAsia" w:ascii="方正楷体_GBK" w:hAnsi="方正楷体_GBK" w:eastAsia="方正楷体_GBK" w:cs="方正楷体_GBK"/>
          <w:i w:val="0"/>
          <w:caps w:val="0"/>
          <w:strike/>
          <w:dstrike w:val="0"/>
          <w:color w:val="333333"/>
          <w:spacing w:val="0"/>
          <w:kern w:val="0"/>
          <w:sz w:val="32"/>
          <w:szCs w:val="32"/>
          <w:bdr w:val="none" w:color="auto" w:sz="0" w:space="0"/>
          <w:shd w:val="clear" w:fill="FFFFFF"/>
          <w:lang w:val="en-US" w:eastAsia="zh-CN" w:bidi="ar"/>
        </w:rPr>
        <w:t>省</w:t>
      </w:r>
      <w:r>
        <w:rPr>
          <w:rFonts w:hint="eastAsia" w:ascii="方正楷体_GBK" w:hAnsi="方正楷体_GBK" w:eastAsia="方正楷体_GBK" w:cs="方正楷体_GBK"/>
          <w:i w:val="0"/>
          <w:caps w:val="0"/>
          <w:color w:val="333333"/>
          <w:spacing w:val="0"/>
          <w:kern w:val="0"/>
          <w:sz w:val="32"/>
          <w:szCs w:val="32"/>
          <w:u w:val="single"/>
          <w:bdr w:val="none" w:color="auto" w:sz="0" w:space="0"/>
          <w:shd w:val="clear" w:fill="FFFFFF"/>
          <w:lang w:val="en-US" w:eastAsia="zh-CN" w:bidi="ar"/>
        </w:rPr>
        <w:t>市</w:t>
      </w:r>
      <w:r>
        <w:rPr>
          <w:rFonts w:hint="eastAsia" w:ascii="方正楷体_GBK" w:hAnsi="方正楷体_GBK" w:eastAsia="方正楷体_GBK" w:cs="方正楷体_GBK"/>
          <w:i w:val="0"/>
          <w:caps w:val="0"/>
          <w:color w:val="333333"/>
          <w:spacing w:val="0"/>
          <w:kern w:val="0"/>
          <w:sz w:val="32"/>
          <w:szCs w:val="32"/>
          <w:bdr w:val="none" w:color="auto" w:sz="0" w:space="0"/>
          <w:shd w:val="clear" w:fill="FFFFFF"/>
          <w:lang w:val="en-US" w:eastAsia="zh-CN" w:bidi="ar"/>
        </w:rPr>
        <w:t>卫生健康委）</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640"/>
        <w:jc w:val="both"/>
        <w:rPr>
          <w:rFonts w:hint="default" w:ascii="Calibri" w:hAnsi="Calibri" w:cs="Calibri"/>
          <w:i w:val="0"/>
          <w:caps w:val="0"/>
          <w:color w:val="333333"/>
          <w:spacing w:val="0"/>
          <w:sz w:val="21"/>
          <w:szCs w:val="21"/>
        </w:rPr>
      </w:pPr>
      <w:r>
        <w:rPr>
          <w:rFonts w:hint="eastAsia" w:ascii="方正楷体_GBK" w:hAnsi="方正楷体_GBK" w:eastAsia="方正楷体_GBK" w:cs="方正楷体_GBK"/>
          <w:i w:val="0"/>
          <w:caps w:val="0"/>
          <w:color w:val="333333"/>
          <w:spacing w:val="0"/>
          <w:kern w:val="0"/>
          <w:sz w:val="32"/>
          <w:szCs w:val="32"/>
          <w:bdr w:val="none" w:color="auto" w:sz="0" w:space="0"/>
          <w:shd w:val="clear" w:fill="FFFFFF"/>
          <w:lang w:val="en-US" w:eastAsia="zh-CN" w:bidi="ar"/>
        </w:rPr>
        <w:t>（九）加强残疾人就业服务保障</w:t>
      </w:r>
      <w:r>
        <w:rPr>
          <w:rFonts w:hint="eastAsia" w:ascii="方正仿宋_GBK" w:hAnsi="方正仿宋_GBK" w:eastAsia="方正仿宋_GBK" w:cs="方正仿宋_GBK"/>
          <w:i w:val="0"/>
          <w:caps w:val="0"/>
          <w:color w:val="333333"/>
          <w:spacing w:val="0"/>
          <w:kern w:val="0"/>
          <w:sz w:val="32"/>
          <w:szCs w:val="32"/>
          <w:bdr w:val="none" w:color="auto" w:sz="0" w:space="0"/>
          <w:shd w:val="clear" w:fill="FFFFFF"/>
          <w:lang w:val="en-US" w:eastAsia="zh-CN" w:bidi="ar"/>
        </w:rPr>
        <w:t>。依托全国一体化政务服务平台和各级政务服务机构，实现残疾人就业数据互联互通。开展残疾人就业服务“四个一”活动，对就业年龄段未就业残疾人至少进行一次基础信息核对，对其中有就业需求的残疾人至少组织一次职业能力评估、进行一次就业需求登记、开展一次就业服务。各级公共就业服务机构将残疾人就业纳入服务范围。建立健全残疾人就业辅导员制度。</w:t>
      </w:r>
      <w:r>
        <w:rPr>
          <w:rFonts w:hint="eastAsia" w:ascii="方正仿宋_GBK" w:hAnsi="方正仿宋_GBK" w:eastAsia="方正仿宋_GBK" w:cs="方正仿宋_GBK"/>
          <w:i w:val="0"/>
          <w:caps w:val="0"/>
          <w:strike/>
          <w:dstrike w:val="0"/>
          <w:color w:val="333333"/>
          <w:spacing w:val="0"/>
          <w:kern w:val="0"/>
          <w:sz w:val="32"/>
          <w:szCs w:val="32"/>
          <w:bdr w:val="none" w:color="auto" w:sz="0" w:space="0"/>
          <w:shd w:val="clear" w:fill="FFFFFF"/>
          <w:lang w:val="en-US" w:eastAsia="zh-CN" w:bidi="ar"/>
        </w:rPr>
        <w:t>扶持一批残疾人就业社会服务机构、人力资源服务机构，按规定将就业服务纳入政府购买服务范围，支持依托市场化采取政府购买服务方式推进残疾人就业工作落实，对推荐残疾人稳定就业一年以上的服务机构，按就业人数给予残疾人就业服务奖励。</w:t>
      </w:r>
      <w:r>
        <w:rPr>
          <w:rFonts w:hint="eastAsia" w:ascii="方正仿宋_GBK" w:hAnsi="方正仿宋_GBK" w:eastAsia="方正仿宋_GBK" w:cs="方正仿宋_GBK"/>
          <w:i w:val="0"/>
          <w:caps w:val="0"/>
          <w:color w:val="333333"/>
          <w:spacing w:val="0"/>
          <w:kern w:val="0"/>
          <w:sz w:val="32"/>
          <w:szCs w:val="32"/>
          <w:bdr w:val="none" w:color="auto" w:sz="0" w:space="0"/>
          <w:shd w:val="clear" w:fill="FFFFFF"/>
          <w:lang w:val="en-US" w:eastAsia="zh-CN" w:bidi="ar"/>
        </w:rPr>
        <w:t>（</w:t>
      </w:r>
      <w:r>
        <w:rPr>
          <w:rFonts w:hint="eastAsia" w:ascii="方正楷体_GBK" w:hAnsi="方正楷体_GBK" w:eastAsia="方正楷体_GBK" w:cs="方正楷体_GBK"/>
          <w:i w:val="0"/>
          <w:caps w:val="0"/>
          <w:color w:val="333333"/>
          <w:spacing w:val="0"/>
          <w:kern w:val="0"/>
          <w:sz w:val="32"/>
          <w:szCs w:val="32"/>
          <w:bdr w:val="none" w:color="auto" w:sz="0" w:space="0"/>
          <w:shd w:val="clear" w:fill="FFFFFF"/>
          <w:lang w:val="en-US" w:eastAsia="zh-CN" w:bidi="ar"/>
        </w:rPr>
        <w:t>责任单位：</w:t>
      </w:r>
      <w:r>
        <w:rPr>
          <w:rFonts w:hint="eastAsia" w:ascii="方正楷体_GBK" w:hAnsi="方正楷体_GBK" w:eastAsia="方正楷体_GBK" w:cs="方正楷体_GBK"/>
          <w:i w:val="0"/>
          <w:caps w:val="0"/>
          <w:strike/>
          <w:dstrike w:val="0"/>
          <w:color w:val="333333"/>
          <w:spacing w:val="0"/>
          <w:kern w:val="0"/>
          <w:sz w:val="32"/>
          <w:szCs w:val="32"/>
          <w:bdr w:val="none" w:color="auto" w:sz="0" w:space="0"/>
          <w:shd w:val="clear" w:fill="FFFFFF"/>
          <w:lang w:val="en-US" w:eastAsia="zh-CN" w:bidi="ar"/>
        </w:rPr>
        <w:t>省</w:t>
      </w:r>
      <w:r>
        <w:rPr>
          <w:rFonts w:hint="eastAsia" w:ascii="方正楷体_GBK" w:hAnsi="方正楷体_GBK" w:eastAsia="方正楷体_GBK" w:cs="方正楷体_GBK"/>
          <w:i w:val="0"/>
          <w:caps w:val="0"/>
          <w:color w:val="333333"/>
          <w:spacing w:val="0"/>
          <w:kern w:val="0"/>
          <w:sz w:val="32"/>
          <w:szCs w:val="32"/>
          <w:u w:val="single"/>
          <w:bdr w:val="none" w:color="auto" w:sz="0" w:space="0"/>
          <w:shd w:val="clear" w:fill="FFFFFF"/>
          <w:lang w:val="en-US" w:eastAsia="zh-CN" w:bidi="ar"/>
        </w:rPr>
        <w:t>市</w:t>
      </w:r>
      <w:r>
        <w:rPr>
          <w:rFonts w:hint="eastAsia" w:ascii="方正楷体_GBK" w:hAnsi="方正楷体_GBK" w:eastAsia="方正楷体_GBK" w:cs="方正楷体_GBK"/>
          <w:i w:val="0"/>
          <w:caps w:val="0"/>
          <w:color w:val="333333"/>
          <w:spacing w:val="0"/>
          <w:kern w:val="0"/>
          <w:sz w:val="32"/>
          <w:szCs w:val="32"/>
          <w:bdr w:val="none" w:color="auto" w:sz="0" w:space="0"/>
          <w:shd w:val="clear" w:fill="FFFFFF"/>
          <w:lang w:val="en-US" w:eastAsia="zh-CN" w:bidi="ar"/>
        </w:rPr>
        <w:t>残联，配合单位：</w:t>
      </w:r>
      <w:r>
        <w:rPr>
          <w:rFonts w:hint="eastAsia" w:ascii="方正楷体_GBK" w:hAnsi="方正楷体_GBK" w:eastAsia="方正楷体_GBK" w:cs="方正楷体_GBK"/>
          <w:i w:val="0"/>
          <w:caps w:val="0"/>
          <w:strike/>
          <w:dstrike w:val="0"/>
          <w:color w:val="333333"/>
          <w:spacing w:val="0"/>
          <w:kern w:val="0"/>
          <w:sz w:val="32"/>
          <w:szCs w:val="32"/>
          <w:bdr w:val="none" w:color="auto" w:sz="0" w:space="0"/>
          <w:shd w:val="clear" w:fill="FFFFFF"/>
          <w:lang w:val="en-US" w:eastAsia="zh-CN" w:bidi="ar"/>
        </w:rPr>
        <w:t>省</w:t>
      </w:r>
      <w:r>
        <w:rPr>
          <w:rFonts w:hint="eastAsia" w:ascii="方正楷体_GBK" w:hAnsi="方正楷体_GBK" w:eastAsia="方正楷体_GBK" w:cs="方正楷体_GBK"/>
          <w:i w:val="0"/>
          <w:caps w:val="0"/>
          <w:color w:val="333333"/>
          <w:spacing w:val="0"/>
          <w:kern w:val="0"/>
          <w:sz w:val="32"/>
          <w:szCs w:val="32"/>
          <w:u w:val="single"/>
          <w:bdr w:val="none" w:color="auto" w:sz="0" w:space="0"/>
          <w:shd w:val="clear" w:fill="FFFFFF"/>
          <w:lang w:val="en-US" w:eastAsia="zh-CN" w:bidi="ar"/>
        </w:rPr>
        <w:t>市</w:t>
      </w:r>
      <w:r>
        <w:rPr>
          <w:rFonts w:hint="eastAsia" w:ascii="方正楷体_GBK" w:hAnsi="方正楷体_GBK" w:eastAsia="方正楷体_GBK" w:cs="方正楷体_GBK"/>
          <w:i w:val="0"/>
          <w:caps w:val="0"/>
          <w:color w:val="333333"/>
          <w:spacing w:val="0"/>
          <w:kern w:val="0"/>
          <w:sz w:val="32"/>
          <w:szCs w:val="32"/>
          <w:bdr w:val="none" w:color="auto" w:sz="0" w:space="0"/>
          <w:shd w:val="clear" w:fill="FFFFFF"/>
          <w:lang w:val="en-US" w:eastAsia="zh-CN" w:bidi="ar"/>
        </w:rPr>
        <w:t>人力资源社会保障</w:t>
      </w:r>
      <w:r>
        <w:rPr>
          <w:rFonts w:hint="eastAsia" w:ascii="方正楷体_GBK" w:hAnsi="方正楷体_GBK" w:eastAsia="方正楷体_GBK" w:cs="方正楷体_GBK"/>
          <w:i w:val="0"/>
          <w:caps w:val="0"/>
          <w:strike/>
          <w:dstrike w:val="0"/>
          <w:color w:val="333333"/>
          <w:spacing w:val="0"/>
          <w:kern w:val="0"/>
          <w:sz w:val="32"/>
          <w:szCs w:val="32"/>
          <w:bdr w:val="none" w:color="auto" w:sz="0" w:space="0"/>
          <w:shd w:val="clear" w:fill="FFFFFF"/>
          <w:lang w:val="en-US" w:eastAsia="zh-CN" w:bidi="ar"/>
        </w:rPr>
        <w:t>厅</w:t>
      </w:r>
      <w:r>
        <w:rPr>
          <w:rFonts w:hint="eastAsia" w:ascii="方正楷体_GBK" w:hAnsi="方正楷体_GBK" w:eastAsia="方正楷体_GBK" w:cs="方正楷体_GBK"/>
          <w:i w:val="0"/>
          <w:caps w:val="0"/>
          <w:color w:val="333333"/>
          <w:spacing w:val="0"/>
          <w:kern w:val="0"/>
          <w:sz w:val="32"/>
          <w:szCs w:val="32"/>
          <w:u w:val="single"/>
          <w:bdr w:val="none" w:color="auto" w:sz="0" w:space="0"/>
          <w:shd w:val="clear" w:fill="FFFFFF"/>
          <w:lang w:val="en-US" w:eastAsia="zh-CN" w:bidi="ar"/>
        </w:rPr>
        <w:t>局</w:t>
      </w:r>
      <w:r>
        <w:rPr>
          <w:rFonts w:hint="eastAsia" w:ascii="方正楷体_GBK" w:hAnsi="方正楷体_GBK" w:eastAsia="方正楷体_GBK" w:cs="方正楷体_GBK"/>
          <w:i w:val="0"/>
          <w:caps w:val="0"/>
          <w:color w:val="333333"/>
          <w:spacing w:val="0"/>
          <w:kern w:val="0"/>
          <w:sz w:val="32"/>
          <w:szCs w:val="32"/>
          <w:bdr w:val="none" w:color="auto" w:sz="0" w:space="0"/>
          <w:shd w:val="clear" w:fill="FFFFFF"/>
          <w:lang w:val="en-US" w:eastAsia="zh-CN" w:bidi="ar"/>
        </w:rPr>
        <w:t>、</w:t>
      </w:r>
      <w:r>
        <w:rPr>
          <w:rFonts w:hint="eastAsia" w:ascii="方正楷体_GBK" w:hAnsi="方正楷体_GBK" w:eastAsia="方正楷体_GBK" w:cs="方正楷体_GBK"/>
          <w:i w:val="0"/>
          <w:caps w:val="0"/>
          <w:strike/>
          <w:dstrike w:val="0"/>
          <w:color w:val="333333"/>
          <w:spacing w:val="0"/>
          <w:kern w:val="0"/>
          <w:sz w:val="32"/>
          <w:szCs w:val="32"/>
          <w:bdr w:val="none" w:color="auto" w:sz="0" w:space="0"/>
          <w:shd w:val="clear" w:fill="FFFFFF"/>
          <w:lang w:val="en-US" w:eastAsia="zh-CN" w:bidi="ar"/>
        </w:rPr>
        <w:t>省</w:t>
      </w:r>
      <w:r>
        <w:rPr>
          <w:rFonts w:hint="eastAsia" w:ascii="方正楷体_GBK" w:hAnsi="方正楷体_GBK" w:eastAsia="方正楷体_GBK" w:cs="方正楷体_GBK"/>
          <w:i w:val="0"/>
          <w:caps w:val="0"/>
          <w:color w:val="333333"/>
          <w:spacing w:val="0"/>
          <w:kern w:val="0"/>
          <w:sz w:val="32"/>
          <w:szCs w:val="32"/>
          <w:u w:val="single"/>
          <w:bdr w:val="none" w:color="auto" w:sz="0" w:space="0"/>
          <w:shd w:val="clear" w:fill="FFFFFF"/>
          <w:lang w:val="en-US" w:eastAsia="zh-CN" w:bidi="ar"/>
        </w:rPr>
        <w:t>市</w:t>
      </w:r>
      <w:r>
        <w:rPr>
          <w:rFonts w:hint="eastAsia" w:ascii="方正楷体_GBK" w:hAnsi="方正楷体_GBK" w:eastAsia="方正楷体_GBK" w:cs="方正楷体_GBK"/>
          <w:i w:val="0"/>
          <w:caps w:val="0"/>
          <w:color w:val="333333"/>
          <w:spacing w:val="0"/>
          <w:kern w:val="0"/>
          <w:sz w:val="32"/>
          <w:szCs w:val="32"/>
          <w:bdr w:val="none" w:color="auto" w:sz="0" w:space="0"/>
          <w:shd w:val="clear" w:fill="FFFFFF"/>
          <w:lang w:val="en-US" w:eastAsia="zh-CN" w:bidi="ar"/>
        </w:rPr>
        <w:t>财政</w:t>
      </w:r>
      <w:r>
        <w:rPr>
          <w:rFonts w:hint="eastAsia" w:ascii="方正楷体_GBK" w:hAnsi="方正楷体_GBK" w:eastAsia="方正楷体_GBK" w:cs="方正楷体_GBK"/>
          <w:i w:val="0"/>
          <w:caps w:val="0"/>
          <w:strike/>
          <w:dstrike w:val="0"/>
          <w:color w:val="333333"/>
          <w:spacing w:val="0"/>
          <w:kern w:val="0"/>
          <w:sz w:val="32"/>
          <w:szCs w:val="32"/>
          <w:bdr w:val="none" w:color="auto" w:sz="0" w:space="0"/>
          <w:shd w:val="clear" w:fill="FFFFFF"/>
          <w:lang w:val="en-US" w:eastAsia="zh-CN" w:bidi="ar"/>
        </w:rPr>
        <w:t>厅</w:t>
      </w:r>
      <w:r>
        <w:rPr>
          <w:rFonts w:hint="eastAsia" w:ascii="方正楷体_GBK" w:hAnsi="方正楷体_GBK" w:eastAsia="方正楷体_GBK" w:cs="方正楷体_GBK"/>
          <w:i w:val="0"/>
          <w:caps w:val="0"/>
          <w:color w:val="333333"/>
          <w:spacing w:val="0"/>
          <w:kern w:val="0"/>
          <w:sz w:val="32"/>
          <w:szCs w:val="32"/>
          <w:u w:val="single"/>
          <w:bdr w:val="none" w:color="auto" w:sz="0" w:space="0"/>
          <w:shd w:val="clear" w:fill="FFFFFF"/>
          <w:lang w:val="en-US" w:eastAsia="zh-CN" w:bidi="ar"/>
        </w:rPr>
        <w:t>局</w:t>
      </w:r>
      <w:r>
        <w:rPr>
          <w:rFonts w:hint="eastAsia" w:ascii="方正楷体_GBK" w:hAnsi="方正楷体_GBK" w:eastAsia="方正楷体_GBK" w:cs="方正楷体_GBK"/>
          <w:i w:val="0"/>
          <w:caps w:val="0"/>
          <w:color w:val="333333"/>
          <w:spacing w:val="0"/>
          <w:kern w:val="0"/>
          <w:sz w:val="32"/>
          <w:szCs w:val="32"/>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640"/>
        <w:jc w:val="both"/>
        <w:rPr>
          <w:rFonts w:hint="default" w:ascii="Calibri" w:hAnsi="Calibri" w:cs="Calibri"/>
          <w:i w:val="0"/>
          <w:caps w:val="0"/>
          <w:color w:val="333333"/>
          <w:spacing w:val="0"/>
          <w:sz w:val="21"/>
          <w:szCs w:val="21"/>
        </w:rPr>
      </w:pPr>
      <w:r>
        <w:rPr>
          <w:rFonts w:hint="eastAsia" w:ascii="方正楷体_GBK" w:hAnsi="方正楷体_GBK" w:eastAsia="方正楷体_GBK" w:cs="方正楷体_GBK"/>
          <w:i w:val="0"/>
          <w:caps w:val="0"/>
          <w:color w:val="333333"/>
          <w:spacing w:val="0"/>
          <w:kern w:val="0"/>
          <w:sz w:val="32"/>
          <w:szCs w:val="32"/>
          <w:bdr w:val="none" w:color="auto" w:sz="0" w:space="0"/>
          <w:shd w:val="clear" w:fill="FFFFFF"/>
          <w:lang w:val="en-US" w:eastAsia="zh-CN" w:bidi="ar"/>
        </w:rPr>
        <w:t>（十）提升残疾人就业创业能力</w:t>
      </w:r>
      <w:r>
        <w:rPr>
          <w:rFonts w:hint="eastAsia" w:ascii="方正仿宋_GBK" w:hAnsi="方正仿宋_GBK" w:eastAsia="方正仿宋_GBK" w:cs="方正仿宋_GBK"/>
          <w:i w:val="0"/>
          <w:caps w:val="0"/>
          <w:color w:val="333333"/>
          <w:spacing w:val="0"/>
          <w:kern w:val="0"/>
          <w:sz w:val="32"/>
          <w:szCs w:val="32"/>
          <w:bdr w:val="none" w:color="auto" w:sz="0" w:space="0"/>
          <w:shd w:val="clear" w:fill="FFFFFF"/>
          <w:lang w:val="en-US" w:eastAsia="zh-CN" w:bidi="ar"/>
        </w:rPr>
        <w:t>。运用市场化手段择优选择培训主体，对有就业需求和就业条件的就业年龄段未就业残疾人开展就业技能培训、岗位技能提升培训或创业培训，提高残疾人职业技能培训的就业转化率，对符合条件的残疾人按规定给予培训费、生活费（含交通费）补贴。加强各级残疾人职业培训基地建设，每个县（</w:t>
      </w:r>
      <w:r>
        <w:rPr>
          <w:rFonts w:hint="eastAsia" w:ascii="方正仿宋_GBK" w:hAnsi="方正仿宋_GBK" w:eastAsia="方正仿宋_GBK" w:cs="方正仿宋_GBK"/>
          <w:i w:val="0"/>
          <w:caps w:val="0"/>
          <w:strike/>
          <w:dstrike w:val="0"/>
          <w:color w:val="333333"/>
          <w:spacing w:val="0"/>
          <w:kern w:val="0"/>
          <w:sz w:val="32"/>
          <w:szCs w:val="32"/>
          <w:bdr w:val="none" w:color="auto" w:sz="0" w:space="0"/>
          <w:shd w:val="clear" w:fill="FFFFFF"/>
          <w:lang w:val="en-US" w:eastAsia="zh-CN" w:bidi="ar"/>
        </w:rPr>
        <w:t>市、</w:t>
      </w:r>
      <w:r>
        <w:rPr>
          <w:rFonts w:hint="eastAsia" w:ascii="方正仿宋_GBK" w:hAnsi="方正仿宋_GBK" w:eastAsia="方正仿宋_GBK" w:cs="方正仿宋_GBK"/>
          <w:i w:val="0"/>
          <w:caps w:val="0"/>
          <w:color w:val="333333"/>
          <w:spacing w:val="0"/>
          <w:kern w:val="0"/>
          <w:sz w:val="32"/>
          <w:szCs w:val="32"/>
          <w:bdr w:val="none" w:color="auto" w:sz="0" w:space="0"/>
          <w:shd w:val="clear" w:fill="FFFFFF"/>
          <w:lang w:val="en-US" w:eastAsia="zh-CN" w:bidi="ar"/>
        </w:rPr>
        <w:t>区）至少建成1家残疾人职业培训基地。</w:t>
      </w:r>
      <w:r>
        <w:rPr>
          <w:rFonts w:hint="eastAsia" w:ascii="方正仿宋_GBK" w:hAnsi="方正仿宋_GBK" w:eastAsia="方正仿宋_GBK" w:cs="方正仿宋_GBK"/>
          <w:i w:val="0"/>
          <w:caps w:val="0"/>
          <w:strike/>
          <w:dstrike w:val="0"/>
          <w:color w:val="333333"/>
          <w:spacing w:val="0"/>
          <w:kern w:val="0"/>
          <w:sz w:val="32"/>
          <w:szCs w:val="32"/>
          <w:bdr w:val="none" w:color="auto" w:sz="0" w:space="0"/>
          <w:shd w:val="clear" w:fill="FFFFFF"/>
          <w:lang w:val="en-US" w:eastAsia="zh-CN" w:bidi="ar"/>
        </w:rPr>
        <w:t>办好</w:t>
      </w:r>
      <w:r>
        <w:rPr>
          <w:rFonts w:hint="eastAsia" w:ascii="方正仿宋_GBK" w:hAnsi="方正仿宋_GBK" w:eastAsia="方正仿宋_GBK" w:cs="方正仿宋_GBK"/>
          <w:i w:val="0"/>
          <w:caps w:val="0"/>
          <w:color w:val="333333"/>
          <w:spacing w:val="0"/>
          <w:kern w:val="0"/>
          <w:sz w:val="32"/>
          <w:szCs w:val="32"/>
          <w:u w:val="single"/>
          <w:bdr w:val="none" w:color="auto" w:sz="0" w:space="0"/>
          <w:shd w:val="clear" w:fill="FFFFFF"/>
          <w:lang w:val="en-US" w:eastAsia="zh-CN" w:bidi="ar"/>
        </w:rPr>
        <w:t>积极组织参与</w:t>
      </w:r>
      <w:r>
        <w:rPr>
          <w:rFonts w:hint="eastAsia" w:ascii="方正仿宋_GBK" w:hAnsi="方正仿宋_GBK" w:eastAsia="方正仿宋_GBK" w:cs="方正仿宋_GBK"/>
          <w:i w:val="0"/>
          <w:caps w:val="0"/>
          <w:color w:val="333333"/>
          <w:spacing w:val="0"/>
          <w:kern w:val="0"/>
          <w:sz w:val="32"/>
          <w:szCs w:val="32"/>
          <w:bdr w:val="none" w:color="auto" w:sz="0" w:space="0"/>
          <w:shd w:val="clear" w:fill="FFFFFF"/>
          <w:lang w:val="en-US" w:eastAsia="zh-CN" w:bidi="ar"/>
        </w:rPr>
        <w:t>第十一届全省残疾人职业技能大赛。鼓励职业院校增加招收残疾人学生规模，让符合条件的青壮年残疾人接受职业教育，并享受相关资助政策。（</w:t>
      </w:r>
      <w:r>
        <w:rPr>
          <w:rFonts w:hint="eastAsia" w:ascii="方正楷体_GBK" w:hAnsi="方正楷体_GBK" w:eastAsia="方正楷体_GBK" w:cs="方正楷体_GBK"/>
          <w:i w:val="0"/>
          <w:caps w:val="0"/>
          <w:color w:val="333333"/>
          <w:spacing w:val="0"/>
          <w:kern w:val="0"/>
          <w:sz w:val="32"/>
          <w:szCs w:val="32"/>
          <w:bdr w:val="none" w:color="auto" w:sz="0" w:space="0"/>
          <w:shd w:val="clear" w:fill="FFFFFF"/>
          <w:lang w:val="en-US" w:eastAsia="zh-CN" w:bidi="ar"/>
        </w:rPr>
        <w:t>责任单位：</w:t>
      </w:r>
      <w:r>
        <w:rPr>
          <w:rFonts w:hint="eastAsia" w:ascii="方正楷体_GBK" w:hAnsi="方正楷体_GBK" w:eastAsia="方正楷体_GBK" w:cs="方正楷体_GBK"/>
          <w:i w:val="0"/>
          <w:caps w:val="0"/>
          <w:strike/>
          <w:dstrike w:val="0"/>
          <w:color w:val="333333"/>
          <w:spacing w:val="0"/>
          <w:kern w:val="0"/>
          <w:sz w:val="32"/>
          <w:szCs w:val="32"/>
          <w:bdr w:val="none" w:color="auto" w:sz="0" w:space="0"/>
          <w:shd w:val="clear" w:fill="FFFFFF"/>
          <w:lang w:val="en-US" w:eastAsia="zh-CN" w:bidi="ar"/>
        </w:rPr>
        <w:t>省</w:t>
      </w:r>
      <w:r>
        <w:rPr>
          <w:rFonts w:hint="eastAsia" w:ascii="方正楷体_GBK" w:hAnsi="方正楷体_GBK" w:eastAsia="方正楷体_GBK" w:cs="方正楷体_GBK"/>
          <w:i w:val="0"/>
          <w:caps w:val="0"/>
          <w:color w:val="333333"/>
          <w:spacing w:val="0"/>
          <w:kern w:val="0"/>
          <w:sz w:val="32"/>
          <w:szCs w:val="32"/>
          <w:u w:val="single"/>
          <w:bdr w:val="none" w:color="auto" w:sz="0" w:space="0"/>
          <w:shd w:val="clear" w:fill="FFFFFF"/>
          <w:lang w:val="en-US" w:eastAsia="zh-CN" w:bidi="ar"/>
        </w:rPr>
        <w:t>市</w:t>
      </w:r>
      <w:r>
        <w:rPr>
          <w:rFonts w:hint="eastAsia" w:ascii="方正楷体_GBK" w:hAnsi="方正楷体_GBK" w:eastAsia="方正楷体_GBK" w:cs="方正楷体_GBK"/>
          <w:i w:val="0"/>
          <w:caps w:val="0"/>
          <w:color w:val="333333"/>
          <w:spacing w:val="0"/>
          <w:kern w:val="0"/>
          <w:sz w:val="32"/>
          <w:szCs w:val="32"/>
          <w:bdr w:val="none" w:color="auto" w:sz="0" w:space="0"/>
          <w:shd w:val="clear" w:fill="FFFFFF"/>
          <w:lang w:val="en-US" w:eastAsia="zh-CN" w:bidi="ar"/>
        </w:rPr>
        <w:t>残联，配合单位：</w:t>
      </w:r>
      <w:r>
        <w:rPr>
          <w:rFonts w:hint="eastAsia" w:ascii="方正楷体_GBK" w:hAnsi="方正楷体_GBK" w:eastAsia="方正楷体_GBK" w:cs="方正楷体_GBK"/>
          <w:i w:val="0"/>
          <w:caps w:val="0"/>
          <w:strike/>
          <w:dstrike w:val="0"/>
          <w:color w:val="333333"/>
          <w:spacing w:val="0"/>
          <w:kern w:val="0"/>
          <w:sz w:val="32"/>
          <w:szCs w:val="32"/>
          <w:bdr w:val="none" w:color="auto" w:sz="0" w:space="0"/>
          <w:shd w:val="clear" w:fill="FFFFFF"/>
          <w:lang w:val="en-US" w:eastAsia="zh-CN" w:bidi="ar"/>
        </w:rPr>
        <w:t>省</w:t>
      </w:r>
      <w:r>
        <w:rPr>
          <w:rFonts w:hint="eastAsia" w:ascii="方正楷体_GBK" w:hAnsi="方正楷体_GBK" w:eastAsia="方正楷体_GBK" w:cs="方正楷体_GBK"/>
          <w:i w:val="0"/>
          <w:caps w:val="0"/>
          <w:color w:val="333333"/>
          <w:spacing w:val="0"/>
          <w:kern w:val="0"/>
          <w:sz w:val="32"/>
          <w:szCs w:val="32"/>
          <w:u w:val="single"/>
          <w:bdr w:val="none" w:color="auto" w:sz="0" w:space="0"/>
          <w:shd w:val="clear" w:fill="FFFFFF"/>
          <w:lang w:val="en-US" w:eastAsia="zh-CN" w:bidi="ar"/>
        </w:rPr>
        <w:t>市</w:t>
      </w:r>
      <w:r>
        <w:rPr>
          <w:rFonts w:hint="eastAsia" w:ascii="方正楷体_GBK" w:hAnsi="方正楷体_GBK" w:eastAsia="方正楷体_GBK" w:cs="方正楷体_GBK"/>
          <w:i w:val="0"/>
          <w:caps w:val="0"/>
          <w:color w:val="333333"/>
          <w:spacing w:val="0"/>
          <w:kern w:val="0"/>
          <w:sz w:val="32"/>
          <w:szCs w:val="32"/>
          <w:bdr w:val="none" w:color="auto" w:sz="0" w:space="0"/>
          <w:shd w:val="clear" w:fill="FFFFFF"/>
          <w:lang w:val="en-US" w:eastAsia="zh-CN" w:bidi="ar"/>
        </w:rPr>
        <w:t>人力资源社会保障</w:t>
      </w:r>
      <w:r>
        <w:rPr>
          <w:rFonts w:hint="eastAsia" w:ascii="方正楷体_GBK" w:hAnsi="方正楷体_GBK" w:eastAsia="方正楷体_GBK" w:cs="方正楷体_GBK"/>
          <w:i w:val="0"/>
          <w:caps w:val="0"/>
          <w:strike/>
          <w:dstrike w:val="0"/>
          <w:color w:val="333333"/>
          <w:spacing w:val="0"/>
          <w:kern w:val="0"/>
          <w:sz w:val="32"/>
          <w:szCs w:val="32"/>
          <w:bdr w:val="none" w:color="auto" w:sz="0" w:space="0"/>
          <w:shd w:val="clear" w:fill="FFFFFF"/>
          <w:lang w:val="en-US" w:eastAsia="zh-CN" w:bidi="ar"/>
        </w:rPr>
        <w:t>厅</w:t>
      </w:r>
      <w:r>
        <w:rPr>
          <w:rFonts w:hint="eastAsia" w:ascii="方正楷体_GBK" w:hAnsi="方正楷体_GBK" w:eastAsia="方正楷体_GBK" w:cs="方正楷体_GBK"/>
          <w:i w:val="0"/>
          <w:caps w:val="0"/>
          <w:color w:val="333333"/>
          <w:spacing w:val="0"/>
          <w:kern w:val="0"/>
          <w:sz w:val="32"/>
          <w:szCs w:val="32"/>
          <w:u w:val="single"/>
          <w:bdr w:val="none" w:color="auto" w:sz="0" w:space="0"/>
          <w:shd w:val="clear" w:fill="FFFFFF"/>
          <w:lang w:val="en-US" w:eastAsia="zh-CN" w:bidi="ar"/>
        </w:rPr>
        <w:t>局</w:t>
      </w:r>
      <w:r>
        <w:rPr>
          <w:rFonts w:hint="eastAsia" w:ascii="方正楷体_GBK" w:hAnsi="方正楷体_GBK" w:eastAsia="方正楷体_GBK" w:cs="方正楷体_GBK"/>
          <w:i w:val="0"/>
          <w:caps w:val="0"/>
          <w:color w:val="333333"/>
          <w:spacing w:val="0"/>
          <w:kern w:val="0"/>
          <w:sz w:val="32"/>
          <w:szCs w:val="32"/>
          <w:bdr w:val="none" w:color="auto" w:sz="0" w:space="0"/>
          <w:shd w:val="clear" w:fill="FFFFFF"/>
          <w:lang w:val="en-US" w:eastAsia="zh-CN" w:bidi="ar"/>
        </w:rPr>
        <w:t>、</w:t>
      </w:r>
      <w:r>
        <w:rPr>
          <w:rFonts w:hint="eastAsia" w:ascii="方正楷体_GBK" w:hAnsi="方正楷体_GBK" w:eastAsia="方正楷体_GBK" w:cs="方正楷体_GBK"/>
          <w:i w:val="0"/>
          <w:caps w:val="0"/>
          <w:strike/>
          <w:dstrike w:val="0"/>
          <w:color w:val="333333"/>
          <w:spacing w:val="0"/>
          <w:kern w:val="0"/>
          <w:sz w:val="32"/>
          <w:szCs w:val="32"/>
          <w:bdr w:val="none" w:color="auto" w:sz="0" w:space="0"/>
          <w:shd w:val="clear" w:fill="FFFFFF"/>
          <w:lang w:val="en-US" w:eastAsia="zh-CN" w:bidi="ar"/>
        </w:rPr>
        <w:t>省教育厅</w:t>
      </w:r>
      <w:r>
        <w:rPr>
          <w:rFonts w:hint="eastAsia" w:ascii="方正楷体_GBK" w:hAnsi="方正楷体_GBK" w:eastAsia="方正楷体_GBK" w:cs="方正楷体_GBK"/>
          <w:i w:val="0"/>
          <w:caps w:val="0"/>
          <w:color w:val="333333"/>
          <w:spacing w:val="0"/>
          <w:kern w:val="0"/>
          <w:sz w:val="32"/>
          <w:szCs w:val="32"/>
          <w:u w:val="single"/>
          <w:bdr w:val="none" w:color="auto" w:sz="0" w:space="0"/>
          <w:shd w:val="clear" w:fill="FFFFFF"/>
          <w:lang w:val="en-US" w:eastAsia="zh-CN" w:bidi="ar"/>
        </w:rPr>
        <w:t>市教体局</w:t>
      </w:r>
      <w:r>
        <w:rPr>
          <w:rFonts w:hint="eastAsia" w:ascii="方正楷体_GBK" w:hAnsi="方正楷体_GBK" w:eastAsia="方正楷体_GBK" w:cs="方正楷体_GBK"/>
          <w:i w:val="0"/>
          <w:caps w:val="0"/>
          <w:color w:val="333333"/>
          <w:spacing w:val="0"/>
          <w:kern w:val="0"/>
          <w:sz w:val="32"/>
          <w:szCs w:val="32"/>
          <w:bdr w:val="none" w:color="auto" w:sz="0" w:space="0"/>
          <w:shd w:val="clear" w:fill="FFFFFF"/>
          <w:lang w:val="en-US" w:eastAsia="zh-CN" w:bidi="ar"/>
        </w:rPr>
        <w:t>、</w:t>
      </w:r>
      <w:r>
        <w:rPr>
          <w:rFonts w:hint="eastAsia" w:ascii="方正楷体_GBK" w:hAnsi="方正楷体_GBK" w:eastAsia="方正楷体_GBK" w:cs="方正楷体_GBK"/>
          <w:i w:val="0"/>
          <w:caps w:val="0"/>
          <w:strike/>
          <w:dstrike w:val="0"/>
          <w:color w:val="333333"/>
          <w:spacing w:val="0"/>
          <w:kern w:val="0"/>
          <w:sz w:val="32"/>
          <w:szCs w:val="32"/>
          <w:bdr w:val="none" w:color="auto" w:sz="0" w:space="0"/>
          <w:shd w:val="clear" w:fill="FFFFFF"/>
          <w:lang w:val="en-US" w:eastAsia="zh-CN" w:bidi="ar"/>
        </w:rPr>
        <w:t>省</w:t>
      </w:r>
      <w:r>
        <w:rPr>
          <w:rFonts w:hint="eastAsia" w:ascii="方正楷体_GBK" w:hAnsi="方正楷体_GBK" w:eastAsia="方正楷体_GBK" w:cs="方正楷体_GBK"/>
          <w:i w:val="0"/>
          <w:caps w:val="0"/>
          <w:color w:val="333333"/>
          <w:spacing w:val="0"/>
          <w:kern w:val="0"/>
          <w:sz w:val="32"/>
          <w:szCs w:val="32"/>
          <w:u w:val="single"/>
          <w:bdr w:val="none" w:color="auto" w:sz="0" w:space="0"/>
          <w:shd w:val="clear" w:fill="FFFFFF"/>
          <w:lang w:val="en-US" w:eastAsia="zh-CN" w:bidi="ar"/>
        </w:rPr>
        <w:t>市</w:t>
      </w:r>
      <w:r>
        <w:rPr>
          <w:rFonts w:hint="eastAsia" w:ascii="方正楷体_GBK" w:hAnsi="方正楷体_GBK" w:eastAsia="方正楷体_GBK" w:cs="方正楷体_GBK"/>
          <w:i w:val="0"/>
          <w:caps w:val="0"/>
          <w:color w:val="333333"/>
          <w:spacing w:val="0"/>
          <w:kern w:val="0"/>
          <w:sz w:val="32"/>
          <w:szCs w:val="32"/>
          <w:bdr w:val="none" w:color="auto" w:sz="0" w:space="0"/>
          <w:shd w:val="clear" w:fill="FFFFFF"/>
          <w:lang w:val="en-US" w:eastAsia="zh-CN" w:bidi="ar"/>
        </w:rPr>
        <w:t>财政</w:t>
      </w:r>
      <w:r>
        <w:rPr>
          <w:rFonts w:hint="eastAsia" w:ascii="方正楷体_GBK" w:hAnsi="方正楷体_GBK" w:eastAsia="方正楷体_GBK" w:cs="方正楷体_GBK"/>
          <w:i w:val="0"/>
          <w:caps w:val="0"/>
          <w:strike/>
          <w:dstrike w:val="0"/>
          <w:color w:val="333333"/>
          <w:spacing w:val="0"/>
          <w:kern w:val="0"/>
          <w:sz w:val="32"/>
          <w:szCs w:val="32"/>
          <w:bdr w:val="none" w:color="auto" w:sz="0" w:space="0"/>
          <w:shd w:val="clear" w:fill="FFFFFF"/>
          <w:lang w:val="en-US" w:eastAsia="zh-CN" w:bidi="ar"/>
        </w:rPr>
        <w:t>厅</w:t>
      </w:r>
      <w:r>
        <w:rPr>
          <w:rFonts w:hint="eastAsia" w:ascii="方正楷体_GBK" w:hAnsi="方正楷体_GBK" w:eastAsia="方正楷体_GBK" w:cs="方正楷体_GBK"/>
          <w:i w:val="0"/>
          <w:caps w:val="0"/>
          <w:color w:val="333333"/>
          <w:spacing w:val="0"/>
          <w:kern w:val="0"/>
          <w:sz w:val="32"/>
          <w:szCs w:val="32"/>
          <w:u w:val="single"/>
          <w:bdr w:val="none" w:color="auto" w:sz="0" w:space="0"/>
          <w:shd w:val="clear" w:fill="FFFFFF"/>
          <w:lang w:val="en-US" w:eastAsia="zh-CN" w:bidi="ar"/>
        </w:rPr>
        <w:t>局</w:t>
      </w:r>
      <w:r>
        <w:rPr>
          <w:rFonts w:hint="eastAsia" w:ascii="方正楷体_GBK" w:hAnsi="方正楷体_GBK" w:eastAsia="方正楷体_GBK" w:cs="方正楷体_GBK"/>
          <w:i w:val="0"/>
          <w:caps w:val="0"/>
          <w:color w:val="333333"/>
          <w:spacing w:val="0"/>
          <w:kern w:val="0"/>
          <w:sz w:val="32"/>
          <w:szCs w:val="32"/>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640"/>
        <w:jc w:val="both"/>
        <w:rPr>
          <w:rFonts w:hint="default" w:ascii="Calibri" w:hAnsi="Calibri" w:cs="Calibri"/>
          <w:i w:val="0"/>
          <w:caps w:val="0"/>
          <w:color w:val="333333"/>
          <w:spacing w:val="0"/>
          <w:sz w:val="21"/>
          <w:szCs w:val="21"/>
        </w:rPr>
      </w:pPr>
      <w:r>
        <w:rPr>
          <w:rFonts w:hint="eastAsia" w:ascii="方正黑体_GBK" w:hAnsi="方正黑体_GBK" w:eastAsia="方正黑体_GBK" w:cs="方正黑体_GBK"/>
          <w:i w:val="0"/>
          <w:caps w:val="0"/>
          <w:color w:val="333333"/>
          <w:spacing w:val="0"/>
          <w:kern w:val="0"/>
          <w:sz w:val="32"/>
          <w:szCs w:val="32"/>
          <w:bdr w:val="none" w:color="auto" w:sz="0" w:space="0"/>
          <w:shd w:val="clear" w:fill="FFFFFF"/>
          <w:lang w:val="en-US" w:eastAsia="zh-CN" w:bidi="ar"/>
        </w:rPr>
        <w:t>三、保障条件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640"/>
        <w:jc w:val="both"/>
        <w:rPr>
          <w:rFonts w:hint="default" w:ascii="Calibri" w:hAnsi="Calibri" w:cs="Calibri"/>
          <w:i w:val="0"/>
          <w:caps w:val="0"/>
          <w:color w:val="333333"/>
          <w:spacing w:val="0"/>
          <w:sz w:val="21"/>
          <w:szCs w:val="21"/>
        </w:rPr>
      </w:pPr>
      <w:r>
        <w:rPr>
          <w:rFonts w:hint="eastAsia" w:ascii="方正楷体_GBK" w:hAnsi="方正楷体_GBK" w:eastAsia="方正楷体_GBK" w:cs="方正楷体_GBK"/>
          <w:i w:val="0"/>
          <w:caps w:val="0"/>
          <w:color w:val="333333"/>
          <w:spacing w:val="0"/>
          <w:kern w:val="0"/>
          <w:sz w:val="32"/>
          <w:szCs w:val="32"/>
          <w:bdr w:val="none" w:color="auto" w:sz="0" w:space="0"/>
          <w:shd w:val="clear" w:fill="FFFFFF"/>
          <w:lang w:val="en-US" w:eastAsia="zh-CN" w:bidi="ar"/>
        </w:rPr>
        <w:t>（一）加强政策保障</w:t>
      </w:r>
      <w:r>
        <w:rPr>
          <w:rFonts w:hint="eastAsia" w:ascii="方正仿宋_GBK" w:hAnsi="方正仿宋_GBK" w:eastAsia="方正仿宋_GBK" w:cs="方正仿宋_GBK"/>
          <w:i w:val="0"/>
          <w:caps w:val="0"/>
          <w:color w:val="333333"/>
          <w:spacing w:val="0"/>
          <w:kern w:val="0"/>
          <w:sz w:val="32"/>
          <w:szCs w:val="32"/>
          <w:bdr w:val="none" w:color="auto" w:sz="0" w:space="0"/>
          <w:shd w:val="clear" w:fill="FFFFFF"/>
          <w:lang w:val="en-US" w:eastAsia="zh-CN" w:bidi="ar"/>
        </w:rPr>
        <w:t>。落实中央组织部、中国残联等印发的《机关、事业单位、国有企业带头安排残疾人就业办法》。为残疾人参加招录（聘）考试提供合理便利，合理确定残疾人入职体检条件。（</w:t>
      </w:r>
      <w:r>
        <w:rPr>
          <w:rFonts w:hint="eastAsia" w:ascii="方正楷体_GBK" w:hAnsi="方正楷体_GBK" w:eastAsia="方正楷体_GBK" w:cs="方正楷体_GBK"/>
          <w:i w:val="0"/>
          <w:caps w:val="0"/>
          <w:color w:val="333333"/>
          <w:spacing w:val="0"/>
          <w:kern w:val="0"/>
          <w:sz w:val="32"/>
          <w:szCs w:val="32"/>
          <w:bdr w:val="none" w:color="auto" w:sz="0" w:space="0"/>
          <w:shd w:val="clear" w:fill="FFFFFF"/>
          <w:lang w:val="en-US" w:eastAsia="zh-CN" w:bidi="ar"/>
        </w:rPr>
        <w:t>责任单位：</w:t>
      </w:r>
      <w:r>
        <w:rPr>
          <w:rFonts w:hint="eastAsia" w:ascii="方正楷体_GBK" w:hAnsi="方正楷体_GBK" w:eastAsia="方正楷体_GBK" w:cs="方正楷体_GBK"/>
          <w:i w:val="0"/>
          <w:caps w:val="0"/>
          <w:strike/>
          <w:dstrike w:val="0"/>
          <w:color w:val="333333"/>
          <w:spacing w:val="0"/>
          <w:kern w:val="0"/>
          <w:sz w:val="32"/>
          <w:szCs w:val="32"/>
          <w:bdr w:val="none" w:color="auto" w:sz="0" w:space="0"/>
          <w:shd w:val="clear" w:fill="FFFFFF"/>
          <w:lang w:val="en-US" w:eastAsia="zh-CN" w:bidi="ar"/>
        </w:rPr>
        <w:t>省</w:t>
      </w:r>
      <w:r>
        <w:rPr>
          <w:rFonts w:hint="eastAsia" w:ascii="方正楷体_GBK" w:hAnsi="方正楷体_GBK" w:eastAsia="方正楷体_GBK" w:cs="方正楷体_GBK"/>
          <w:i w:val="0"/>
          <w:caps w:val="0"/>
          <w:color w:val="333333"/>
          <w:spacing w:val="0"/>
          <w:kern w:val="0"/>
          <w:sz w:val="32"/>
          <w:szCs w:val="32"/>
          <w:u w:val="single"/>
          <w:bdr w:val="none" w:color="auto" w:sz="0" w:space="0"/>
          <w:shd w:val="clear" w:fill="FFFFFF"/>
          <w:lang w:val="en-US" w:eastAsia="zh-CN" w:bidi="ar"/>
        </w:rPr>
        <w:t>市</w:t>
      </w:r>
      <w:r>
        <w:rPr>
          <w:rFonts w:hint="eastAsia" w:ascii="方正楷体_GBK" w:hAnsi="方正楷体_GBK" w:eastAsia="方正楷体_GBK" w:cs="方正楷体_GBK"/>
          <w:i w:val="0"/>
          <w:caps w:val="0"/>
          <w:color w:val="333333"/>
          <w:spacing w:val="0"/>
          <w:kern w:val="0"/>
          <w:sz w:val="32"/>
          <w:szCs w:val="32"/>
          <w:bdr w:val="none" w:color="auto" w:sz="0" w:space="0"/>
          <w:shd w:val="clear" w:fill="FFFFFF"/>
          <w:lang w:val="en-US" w:eastAsia="zh-CN" w:bidi="ar"/>
        </w:rPr>
        <w:t>委组织部、</w:t>
      </w:r>
      <w:r>
        <w:rPr>
          <w:rFonts w:hint="eastAsia" w:ascii="方正楷体_GBK" w:hAnsi="方正楷体_GBK" w:eastAsia="方正楷体_GBK" w:cs="方正楷体_GBK"/>
          <w:i w:val="0"/>
          <w:caps w:val="0"/>
          <w:strike/>
          <w:dstrike w:val="0"/>
          <w:color w:val="333333"/>
          <w:spacing w:val="0"/>
          <w:kern w:val="0"/>
          <w:sz w:val="32"/>
          <w:szCs w:val="32"/>
          <w:bdr w:val="none" w:color="auto" w:sz="0" w:space="0"/>
          <w:shd w:val="clear" w:fill="FFFFFF"/>
          <w:lang w:val="en-US" w:eastAsia="zh-CN" w:bidi="ar"/>
        </w:rPr>
        <w:t>省</w:t>
      </w:r>
      <w:r>
        <w:rPr>
          <w:rFonts w:hint="eastAsia" w:ascii="方正楷体_GBK" w:hAnsi="方正楷体_GBK" w:eastAsia="方正楷体_GBK" w:cs="方正楷体_GBK"/>
          <w:i w:val="0"/>
          <w:caps w:val="0"/>
          <w:color w:val="333333"/>
          <w:spacing w:val="0"/>
          <w:kern w:val="0"/>
          <w:sz w:val="32"/>
          <w:szCs w:val="32"/>
          <w:u w:val="single"/>
          <w:bdr w:val="none" w:color="auto" w:sz="0" w:space="0"/>
          <w:shd w:val="clear" w:fill="FFFFFF"/>
          <w:lang w:val="en-US" w:eastAsia="zh-CN" w:bidi="ar"/>
        </w:rPr>
        <w:t>市</w:t>
      </w:r>
      <w:r>
        <w:rPr>
          <w:rFonts w:hint="eastAsia" w:ascii="方正楷体_GBK" w:hAnsi="方正楷体_GBK" w:eastAsia="方正楷体_GBK" w:cs="方正楷体_GBK"/>
          <w:i w:val="0"/>
          <w:caps w:val="0"/>
          <w:color w:val="333333"/>
          <w:spacing w:val="0"/>
          <w:kern w:val="0"/>
          <w:sz w:val="32"/>
          <w:szCs w:val="32"/>
          <w:bdr w:val="none" w:color="auto" w:sz="0" w:space="0"/>
          <w:shd w:val="clear" w:fill="FFFFFF"/>
          <w:lang w:val="en-US" w:eastAsia="zh-CN" w:bidi="ar"/>
        </w:rPr>
        <w:t>人力资源社会保障</w:t>
      </w:r>
      <w:r>
        <w:rPr>
          <w:rFonts w:hint="eastAsia" w:ascii="方正楷体_GBK" w:hAnsi="方正楷体_GBK" w:eastAsia="方正楷体_GBK" w:cs="方正楷体_GBK"/>
          <w:i w:val="0"/>
          <w:caps w:val="0"/>
          <w:strike/>
          <w:dstrike w:val="0"/>
          <w:color w:val="333333"/>
          <w:spacing w:val="0"/>
          <w:kern w:val="0"/>
          <w:sz w:val="32"/>
          <w:szCs w:val="32"/>
          <w:bdr w:val="none" w:color="auto" w:sz="0" w:space="0"/>
          <w:shd w:val="clear" w:fill="FFFFFF"/>
          <w:lang w:val="en-US" w:eastAsia="zh-CN" w:bidi="ar"/>
        </w:rPr>
        <w:t>厅</w:t>
      </w:r>
      <w:r>
        <w:rPr>
          <w:rFonts w:hint="eastAsia" w:ascii="方正楷体_GBK" w:hAnsi="方正楷体_GBK" w:eastAsia="方正楷体_GBK" w:cs="方正楷体_GBK"/>
          <w:i w:val="0"/>
          <w:caps w:val="0"/>
          <w:color w:val="333333"/>
          <w:spacing w:val="0"/>
          <w:kern w:val="0"/>
          <w:sz w:val="32"/>
          <w:szCs w:val="32"/>
          <w:u w:val="single"/>
          <w:bdr w:val="none" w:color="auto" w:sz="0" w:space="0"/>
          <w:shd w:val="clear" w:fill="FFFFFF"/>
          <w:lang w:val="en-US" w:eastAsia="zh-CN" w:bidi="ar"/>
        </w:rPr>
        <w:t>局</w:t>
      </w:r>
      <w:r>
        <w:rPr>
          <w:rFonts w:hint="eastAsia" w:ascii="方正楷体_GBK" w:hAnsi="方正楷体_GBK" w:eastAsia="方正楷体_GBK" w:cs="方正楷体_GBK"/>
          <w:i w:val="0"/>
          <w:caps w:val="0"/>
          <w:color w:val="333333"/>
          <w:spacing w:val="0"/>
          <w:kern w:val="0"/>
          <w:sz w:val="32"/>
          <w:szCs w:val="32"/>
          <w:bdr w:val="none" w:color="auto" w:sz="0" w:space="0"/>
          <w:shd w:val="clear" w:fill="FFFFFF"/>
          <w:lang w:val="en-US" w:eastAsia="zh-CN" w:bidi="ar"/>
        </w:rPr>
        <w:t>、国有企业监管机构，配合单位：</w:t>
      </w:r>
      <w:r>
        <w:rPr>
          <w:rFonts w:hint="eastAsia" w:ascii="方正楷体_GBK" w:hAnsi="方正楷体_GBK" w:eastAsia="方正楷体_GBK" w:cs="方正楷体_GBK"/>
          <w:i w:val="0"/>
          <w:caps w:val="0"/>
          <w:strike/>
          <w:dstrike w:val="0"/>
          <w:color w:val="333333"/>
          <w:spacing w:val="0"/>
          <w:kern w:val="0"/>
          <w:sz w:val="32"/>
          <w:szCs w:val="32"/>
          <w:bdr w:val="none" w:color="auto" w:sz="0" w:space="0"/>
          <w:shd w:val="clear" w:fill="FFFFFF"/>
          <w:lang w:val="en-US" w:eastAsia="zh-CN" w:bidi="ar"/>
        </w:rPr>
        <w:t>省</w:t>
      </w:r>
      <w:r>
        <w:rPr>
          <w:rFonts w:hint="eastAsia" w:ascii="方正楷体_GBK" w:hAnsi="方正楷体_GBK" w:eastAsia="方正楷体_GBK" w:cs="方正楷体_GBK"/>
          <w:i w:val="0"/>
          <w:caps w:val="0"/>
          <w:color w:val="333333"/>
          <w:spacing w:val="0"/>
          <w:kern w:val="0"/>
          <w:sz w:val="32"/>
          <w:szCs w:val="32"/>
          <w:u w:val="single"/>
          <w:bdr w:val="none" w:color="auto" w:sz="0" w:space="0"/>
          <w:shd w:val="clear" w:fill="FFFFFF"/>
          <w:lang w:val="en-US" w:eastAsia="zh-CN" w:bidi="ar"/>
        </w:rPr>
        <w:t>市</w:t>
      </w:r>
      <w:r>
        <w:rPr>
          <w:rFonts w:hint="eastAsia" w:ascii="方正楷体_GBK" w:hAnsi="方正楷体_GBK" w:eastAsia="方正楷体_GBK" w:cs="方正楷体_GBK"/>
          <w:i w:val="0"/>
          <w:caps w:val="0"/>
          <w:color w:val="333333"/>
          <w:spacing w:val="0"/>
          <w:kern w:val="0"/>
          <w:sz w:val="32"/>
          <w:szCs w:val="32"/>
          <w:bdr w:val="none" w:color="auto" w:sz="0" w:space="0"/>
          <w:shd w:val="clear" w:fill="FFFFFF"/>
          <w:lang w:val="en-US" w:eastAsia="zh-CN" w:bidi="ar"/>
        </w:rPr>
        <w:t>残联</w:t>
      </w:r>
      <w:r>
        <w:rPr>
          <w:rFonts w:hint="eastAsia" w:ascii="方正仿宋_GBK" w:hAnsi="方正仿宋_GBK" w:eastAsia="方正仿宋_GBK" w:cs="方正仿宋_GBK"/>
          <w:i w:val="0"/>
          <w:caps w:val="0"/>
          <w:color w:val="333333"/>
          <w:spacing w:val="0"/>
          <w:kern w:val="0"/>
          <w:sz w:val="32"/>
          <w:szCs w:val="32"/>
          <w:bdr w:val="none" w:color="auto" w:sz="0" w:space="0"/>
          <w:shd w:val="clear" w:fill="FFFFFF"/>
          <w:lang w:val="en-US" w:eastAsia="zh-CN" w:bidi="ar"/>
        </w:rPr>
        <w:t>）机关、事业单位、国有企业未按比例安排残疾人就业，且未采取缴纳残疾人就业保障金等其他方式履行法定义务的，不能参评先进单位，其主要负责同志不能参评先进个人。（</w:t>
      </w:r>
      <w:r>
        <w:rPr>
          <w:rFonts w:hint="eastAsia" w:ascii="方正楷体_GBK" w:hAnsi="方正楷体_GBK" w:eastAsia="方正楷体_GBK" w:cs="方正楷体_GBK"/>
          <w:i w:val="0"/>
          <w:caps w:val="0"/>
          <w:color w:val="333333"/>
          <w:spacing w:val="0"/>
          <w:kern w:val="0"/>
          <w:sz w:val="32"/>
          <w:szCs w:val="32"/>
          <w:bdr w:val="none" w:color="auto" w:sz="0" w:space="0"/>
          <w:shd w:val="clear" w:fill="FFFFFF"/>
          <w:lang w:val="en-US" w:eastAsia="zh-CN" w:bidi="ar"/>
        </w:rPr>
        <w:t>责任单位：</w:t>
      </w:r>
      <w:r>
        <w:rPr>
          <w:rFonts w:hint="eastAsia" w:ascii="方正楷体_GBK" w:hAnsi="方正楷体_GBK" w:eastAsia="方正楷体_GBK" w:cs="方正楷体_GBK"/>
          <w:i w:val="0"/>
          <w:caps w:val="0"/>
          <w:strike/>
          <w:dstrike w:val="0"/>
          <w:color w:val="333333"/>
          <w:spacing w:val="0"/>
          <w:kern w:val="0"/>
          <w:sz w:val="32"/>
          <w:szCs w:val="32"/>
          <w:bdr w:val="none" w:color="auto" w:sz="0" w:space="0"/>
          <w:shd w:val="clear" w:fill="FFFFFF"/>
          <w:lang w:val="en-US" w:eastAsia="zh-CN" w:bidi="ar"/>
        </w:rPr>
        <w:t>省</w:t>
      </w:r>
      <w:r>
        <w:rPr>
          <w:rFonts w:hint="eastAsia" w:ascii="方正楷体_GBK" w:hAnsi="方正楷体_GBK" w:eastAsia="方正楷体_GBK" w:cs="方正楷体_GBK"/>
          <w:i w:val="0"/>
          <w:caps w:val="0"/>
          <w:color w:val="333333"/>
          <w:spacing w:val="0"/>
          <w:kern w:val="0"/>
          <w:sz w:val="32"/>
          <w:szCs w:val="32"/>
          <w:u w:val="single"/>
          <w:bdr w:val="none" w:color="auto" w:sz="0" w:space="0"/>
          <w:shd w:val="clear" w:fill="FFFFFF"/>
          <w:lang w:val="en-US" w:eastAsia="zh-CN" w:bidi="ar"/>
        </w:rPr>
        <w:t>市</w:t>
      </w:r>
      <w:r>
        <w:rPr>
          <w:rFonts w:hint="eastAsia" w:ascii="方正楷体_GBK" w:hAnsi="方正楷体_GBK" w:eastAsia="方正楷体_GBK" w:cs="方正楷体_GBK"/>
          <w:i w:val="0"/>
          <w:caps w:val="0"/>
          <w:color w:val="333333"/>
          <w:spacing w:val="0"/>
          <w:kern w:val="0"/>
          <w:sz w:val="32"/>
          <w:szCs w:val="32"/>
          <w:bdr w:val="none" w:color="auto" w:sz="0" w:space="0"/>
          <w:shd w:val="clear" w:fill="FFFFFF"/>
          <w:lang w:val="en-US" w:eastAsia="zh-CN" w:bidi="ar"/>
        </w:rPr>
        <w:t>人力资源社会保障</w:t>
      </w:r>
      <w:r>
        <w:rPr>
          <w:rFonts w:hint="eastAsia" w:ascii="方正楷体_GBK" w:hAnsi="方正楷体_GBK" w:eastAsia="方正楷体_GBK" w:cs="方正楷体_GBK"/>
          <w:i w:val="0"/>
          <w:caps w:val="0"/>
          <w:strike/>
          <w:dstrike w:val="0"/>
          <w:color w:val="333333"/>
          <w:spacing w:val="0"/>
          <w:kern w:val="0"/>
          <w:sz w:val="32"/>
          <w:szCs w:val="32"/>
          <w:bdr w:val="none" w:color="auto" w:sz="0" w:space="0"/>
          <w:shd w:val="clear" w:fill="FFFFFF"/>
          <w:lang w:val="en-US" w:eastAsia="zh-CN" w:bidi="ar"/>
        </w:rPr>
        <w:t>厅</w:t>
      </w:r>
      <w:r>
        <w:rPr>
          <w:rFonts w:hint="eastAsia" w:ascii="方正楷体_GBK" w:hAnsi="方正楷体_GBK" w:eastAsia="方正楷体_GBK" w:cs="方正楷体_GBK"/>
          <w:i w:val="0"/>
          <w:caps w:val="0"/>
          <w:color w:val="333333"/>
          <w:spacing w:val="0"/>
          <w:kern w:val="0"/>
          <w:sz w:val="32"/>
          <w:szCs w:val="32"/>
          <w:u w:val="single"/>
          <w:bdr w:val="none" w:color="auto" w:sz="0" w:space="0"/>
          <w:shd w:val="clear" w:fill="FFFFFF"/>
          <w:lang w:val="en-US" w:eastAsia="zh-CN" w:bidi="ar"/>
        </w:rPr>
        <w:t>局</w:t>
      </w:r>
      <w:r>
        <w:rPr>
          <w:rFonts w:hint="eastAsia" w:ascii="方正楷体_GBK" w:hAnsi="方正楷体_GBK" w:eastAsia="方正楷体_GBK" w:cs="方正楷体_GBK"/>
          <w:i w:val="0"/>
          <w:caps w:val="0"/>
          <w:color w:val="333333"/>
          <w:spacing w:val="0"/>
          <w:kern w:val="0"/>
          <w:sz w:val="32"/>
          <w:szCs w:val="32"/>
          <w:bdr w:val="none" w:color="auto" w:sz="0" w:space="0"/>
          <w:shd w:val="clear" w:fill="FFFFFF"/>
          <w:lang w:val="en-US" w:eastAsia="zh-CN" w:bidi="ar"/>
        </w:rPr>
        <w:t>，配合单位：</w:t>
      </w:r>
      <w:r>
        <w:rPr>
          <w:rFonts w:hint="eastAsia" w:ascii="方正楷体_GBK" w:hAnsi="方正楷体_GBK" w:eastAsia="方正楷体_GBK" w:cs="方正楷体_GBK"/>
          <w:i w:val="0"/>
          <w:caps w:val="0"/>
          <w:strike/>
          <w:dstrike w:val="0"/>
          <w:color w:val="333333"/>
          <w:spacing w:val="0"/>
          <w:kern w:val="0"/>
          <w:sz w:val="32"/>
          <w:szCs w:val="32"/>
          <w:bdr w:val="none" w:color="auto" w:sz="0" w:space="0"/>
          <w:shd w:val="clear" w:fill="FFFFFF"/>
          <w:lang w:val="en-US" w:eastAsia="zh-CN" w:bidi="ar"/>
        </w:rPr>
        <w:t>省</w:t>
      </w:r>
      <w:r>
        <w:rPr>
          <w:rFonts w:hint="eastAsia" w:ascii="方正楷体_GBK" w:hAnsi="方正楷体_GBK" w:eastAsia="方正楷体_GBK" w:cs="方正楷体_GBK"/>
          <w:i w:val="0"/>
          <w:caps w:val="0"/>
          <w:color w:val="333333"/>
          <w:spacing w:val="0"/>
          <w:kern w:val="0"/>
          <w:sz w:val="32"/>
          <w:szCs w:val="32"/>
          <w:u w:val="single"/>
          <w:bdr w:val="none" w:color="auto" w:sz="0" w:space="0"/>
          <w:shd w:val="clear" w:fill="FFFFFF"/>
          <w:lang w:val="en-US" w:eastAsia="zh-CN" w:bidi="ar"/>
        </w:rPr>
        <w:t>市</w:t>
      </w:r>
      <w:r>
        <w:rPr>
          <w:rFonts w:hint="eastAsia" w:ascii="方正楷体_GBK" w:hAnsi="方正楷体_GBK" w:eastAsia="方正楷体_GBK" w:cs="方正楷体_GBK"/>
          <w:i w:val="0"/>
          <w:caps w:val="0"/>
          <w:color w:val="333333"/>
          <w:spacing w:val="0"/>
          <w:kern w:val="0"/>
          <w:sz w:val="32"/>
          <w:szCs w:val="32"/>
          <w:bdr w:val="none" w:color="auto" w:sz="0" w:space="0"/>
          <w:shd w:val="clear" w:fill="FFFFFF"/>
          <w:lang w:val="en-US" w:eastAsia="zh-CN" w:bidi="ar"/>
        </w:rPr>
        <w:t>委组织部、国有企业监管机构、</w:t>
      </w:r>
      <w:r>
        <w:rPr>
          <w:rFonts w:hint="eastAsia" w:ascii="方正楷体_GBK" w:hAnsi="方正楷体_GBK" w:eastAsia="方正楷体_GBK" w:cs="方正楷体_GBK"/>
          <w:i w:val="0"/>
          <w:caps w:val="0"/>
          <w:strike/>
          <w:dstrike w:val="0"/>
          <w:color w:val="333333"/>
          <w:spacing w:val="0"/>
          <w:kern w:val="0"/>
          <w:sz w:val="32"/>
          <w:szCs w:val="32"/>
          <w:bdr w:val="none" w:color="auto" w:sz="0" w:space="0"/>
          <w:shd w:val="clear" w:fill="FFFFFF"/>
          <w:lang w:val="en-US" w:eastAsia="zh-CN" w:bidi="ar"/>
        </w:rPr>
        <w:t>省</w:t>
      </w:r>
      <w:r>
        <w:rPr>
          <w:rFonts w:hint="eastAsia" w:ascii="方正楷体_GBK" w:hAnsi="方正楷体_GBK" w:eastAsia="方正楷体_GBK" w:cs="方正楷体_GBK"/>
          <w:i w:val="0"/>
          <w:caps w:val="0"/>
          <w:color w:val="333333"/>
          <w:spacing w:val="0"/>
          <w:kern w:val="0"/>
          <w:sz w:val="32"/>
          <w:szCs w:val="32"/>
          <w:u w:val="single"/>
          <w:bdr w:val="none" w:color="auto" w:sz="0" w:space="0"/>
          <w:shd w:val="clear" w:fill="FFFFFF"/>
          <w:lang w:val="en-US" w:eastAsia="zh-CN" w:bidi="ar"/>
        </w:rPr>
        <w:t>市</w:t>
      </w:r>
      <w:r>
        <w:rPr>
          <w:rFonts w:hint="eastAsia" w:ascii="方正楷体_GBK" w:hAnsi="方正楷体_GBK" w:eastAsia="方正楷体_GBK" w:cs="方正楷体_GBK"/>
          <w:i w:val="0"/>
          <w:caps w:val="0"/>
          <w:color w:val="333333"/>
          <w:spacing w:val="0"/>
          <w:kern w:val="0"/>
          <w:sz w:val="32"/>
          <w:szCs w:val="32"/>
          <w:bdr w:val="none" w:color="auto" w:sz="0" w:space="0"/>
          <w:shd w:val="clear" w:fill="FFFFFF"/>
          <w:lang w:val="en-US" w:eastAsia="zh-CN" w:bidi="ar"/>
        </w:rPr>
        <w:t>税务局、</w:t>
      </w:r>
      <w:r>
        <w:rPr>
          <w:rFonts w:hint="eastAsia" w:ascii="方正楷体_GBK" w:hAnsi="方正楷体_GBK" w:eastAsia="方正楷体_GBK" w:cs="方正楷体_GBK"/>
          <w:i w:val="0"/>
          <w:caps w:val="0"/>
          <w:strike/>
          <w:dstrike w:val="0"/>
          <w:color w:val="333333"/>
          <w:spacing w:val="0"/>
          <w:kern w:val="0"/>
          <w:sz w:val="32"/>
          <w:szCs w:val="32"/>
          <w:bdr w:val="none" w:color="auto" w:sz="0" w:space="0"/>
          <w:shd w:val="clear" w:fill="FFFFFF"/>
          <w:lang w:val="en-US" w:eastAsia="zh-CN" w:bidi="ar"/>
        </w:rPr>
        <w:t>省</w:t>
      </w:r>
      <w:r>
        <w:rPr>
          <w:rFonts w:hint="eastAsia" w:ascii="方正楷体_GBK" w:hAnsi="方正楷体_GBK" w:eastAsia="方正楷体_GBK" w:cs="方正楷体_GBK"/>
          <w:i w:val="0"/>
          <w:caps w:val="0"/>
          <w:color w:val="333333"/>
          <w:spacing w:val="0"/>
          <w:kern w:val="0"/>
          <w:sz w:val="32"/>
          <w:szCs w:val="32"/>
          <w:u w:val="single"/>
          <w:bdr w:val="none" w:color="auto" w:sz="0" w:space="0"/>
          <w:shd w:val="clear" w:fill="FFFFFF"/>
          <w:lang w:val="en-US" w:eastAsia="zh-CN" w:bidi="ar"/>
        </w:rPr>
        <w:t>市</w:t>
      </w:r>
      <w:r>
        <w:rPr>
          <w:rFonts w:hint="eastAsia" w:ascii="方正楷体_GBK" w:hAnsi="方正楷体_GBK" w:eastAsia="方正楷体_GBK" w:cs="方正楷体_GBK"/>
          <w:i w:val="0"/>
          <w:caps w:val="0"/>
          <w:color w:val="333333"/>
          <w:spacing w:val="0"/>
          <w:kern w:val="0"/>
          <w:sz w:val="32"/>
          <w:szCs w:val="32"/>
          <w:bdr w:val="none" w:color="auto" w:sz="0" w:space="0"/>
          <w:shd w:val="clear" w:fill="FFFFFF"/>
          <w:lang w:val="en-US" w:eastAsia="zh-CN" w:bidi="ar"/>
        </w:rPr>
        <w:t>残联</w:t>
      </w:r>
      <w:r>
        <w:rPr>
          <w:rFonts w:hint="eastAsia" w:ascii="方正仿宋_GBK" w:hAnsi="方正仿宋_GBK" w:eastAsia="方正仿宋_GBK" w:cs="方正仿宋_GBK"/>
          <w:i w:val="0"/>
          <w:caps w:val="0"/>
          <w:color w:val="333333"/>
          <w:spacing w:val="0"/>
          <w:kern w:val="0"/>
          <w:sz w:val="32"/>
          <w:szCs w:val="32"/>
          <w:bdr w:val="none" w:color="auto" w:sz="0" w:space="0"/>
          <w:shd w:val="clear" w:fill="FFFFFF"/>
          <w:lang w:val="en-US" w:eastAsia="zh-CN" w:bidi="ar"/>
        </w:rPr>
        <w:t>）创新残疾人按比例就业形式。对符合条件的就业创业残疾人，按规定落实相关就业补贴政策。（</w:t>
      </w:r>
      <w:r>
        <w:rPr>
          <w:rFonts w:hint="eastAsia" w:ascii="方正楷体_GBK" w:hAnsi="方正楷体_GBK" w:eastAsia="方正楷体_GBK" w:cs="方正楷体_GBK"/>
          <w:i w:val="0"/>
          <w:caps w:val="0"/>
          <w:color w:val="333333"/>
          <w:spacing w:val="0"/>
          <w:kern w:val="0"/>
          <w:sz w:val="32"/>
          <w:szCs w:val="32"/>
          <w:bdr w:val="none" w:color="auto" w:sz="0" w:space="0"/>
          <w:shd w:val="clear" w:fill="FFFFFF"/>
          <w:lang w:val="en-US" w:eastAsia="zh-CN" w:bidi="ar"/>
        </w:rPr>
        <w:t>责任单位：</w:t>
      </w:r>
      <w:r>
        <w:rPr>
          <w:rFonts w:hint="eastAsia" w:ascii="方正楷体_GBK" w:hAnsi="方正楷体_GBK" w:eastAsia="方正楷体_GBK" w:cs="方正楷体_GBK"/>
          <w:i w:val="0"/>
          <w:caps w:val="0"/>
          <w:strike/>
          <w:dstrike w:val="0"/>
          <w:color w:val="333333"/>
          <w:spacing w:val="0"/>
          <w:kern w:val="0"/>
          <w:sz w:val="32"/>
          <w:szCs w:val="32"/>
          <w:bdr w:val="none" w:color="auto" w:sz="0" w:space="0"/>
          <w:shd w:val="clear" w:fill="FFFFFF"/>
          <w:lang w:val="en-US" w:eastAsia="zh-CN" w:bidi="ar"/>
        </w:rPr>
        <w:t>省</w:t>
      </w:r>
      <w:r>
        <w:rPr>
          <w:rFonts w:hint="eastAsia" w:ascii="方正楷体_GBK" w:hAnsi="方正楷体_GBK" w:eastAsia="方正楷体_GBK" w:cs="方正楷体_GBK"/>
          <w:i w:val="0"/>
          <w:caps w:val="0"/>
          <w:color w:val="333333"/>
          <w:spacing w:val="0"/>
          <w:kern w:val="0"/>
          <w:sz w:val="32"/>
          <w:szCs w:val="32"/>
          <w:u w:val="single"/>
          <w:bdr w:val="none" w:color="auto" w:sz="0" w:space="0"/>
          <w:shd w:val="clear" w:fill="FFFFFF"/>
          <w:lang w:val="en-US" w:eastAsia="zh-CN" w:bidi="ar"/>
        </w:rPr>
        <w:t>市</w:t>
      </w:r>
      <w:r>
        <w:rPr>
          <w:rFonts w:hint="eastAsia" w:ascii="方正楷体_GBK" w:hAnsi="方正楷体_GBK" w:eastAsia="方正楷体_GBK" w:cs="方正楷体_GBK"/>
          <w:i w:val="0"/>
          <w:caps w:val="0"/>
          <w:color w:val="333333"/>
          <w:spacing w:val="0"/>
          <w:kern w:val="0"/>
          <w:sz w:val="32"/>
          <w:szCs w:val="32"/>
          <w:bdr w:val="none" w:color="auto" w:sz="0" w:space="0"/>
          <w:shd w:val="clear" w:fill="FFFFFF"/>
          <w:lang w:val="en-US" w:eastAsia="zh-CN" w:bidi="ar"/>
        </w:rPr>
        <w:t>残联，配合单位：</w:t>
      </w:r>
      <w:r>
        <w:rPr>
          <w:rFonts w:hint="eastAsia" w:ascii="方正楷体_GBK" w:hAnsi="方正楷体_GBK" w:eastAsia="方正楷体_GBK" w:cs="方正楷体_GBK"/>
          <w:i w:val="0"/>
          <w:caps w:val="0"/>
          <w:strike/>
          <w:dstrike w:val="0"/>
          <w:color w:val="333333"/>
          <w:spacing w:val="0"/>
          <w:kern w:val="0"/>
          <w:sz w:val="32"/>
          <w:szCs w:val="32"/>
          <w:bdr w:val="none" w:color="auto" w:sz="0" w:space="0"/>
          <w:shd w:val="clear" w:fill="FFFFFF"/>
          <w:lang w:val="en-US" w:eastAsia="zh-CN" w:bidi="ar"/>
        </w:rPr>
        <w:t>省</w:t>
      </w:r>
      <w:r>
        <w:rPr>
          <w:rFonts w:hint="eastAsia" w:ascii="方正楷体_GBK" w:hAnsi="方正楷体_GBK" w:eastAsia="方正楷体_GBK" w:cs="方正楷体_GBK"/>
          <w:i w:val="0"/>
          <w:caps w:val="0"/>
          <w:color w:val="333333"/>
          <w:spacing w:val="0"/>
          <w:kern w:val="0"/>
          <w:sz w:val="32"/>
          <w:szCs w:val="32"/>
          <w:u w:val="single"/>
          <w:bdr w:val="none" w:color="auto" w:sz="0" w:space="0"/>
          <w:shd w:val="clear" w:fill="FFFFFF"/>
          <w:lang w:val="en-US" w:eastAsia="zh-CN" w:bidi="ar"/>
        </w:rPr>
        <w:t>市</w:t>
      </w:r>
      <w:r>
        <w:rPr>
          <w:rFonts w:hint="eastAsia" w:ascii="方正楷体_GBK" w:hAnsi="方正楷体_GBK" w:eastAsia="方正楷体_GBK" w:cs="方正楷体_GBK"/>
          <w:i w:val="0"/>
          <w:caps w:val="0"/>
          <w:color w:val="333333"/>
          <w:spacing w:val="0"/>
          <w:kern w:val="0"/>
          <w:sz w:val="32"/>
          <w:szCs w:val="32"/>
          <w:bdr w:val="none" w:color="auto" w:sz="0" w:space="0"/>
          <w:shd w:val="clear" w:fill="FFFFFF"/>
          <w:lang w:val="en-US" w:eastAsia="zh-CN" w:bidi="ar"/>
        </w:rPr>
        <w:t>人力资源社会保障</w:t>
      </w:r>
      <w:r>
        <w:rPr>
          <w:rFonts w:hint="eastAsia" w:ascii="方正楷体_GBK" w:hAnsi="方正楷体_GBK" w:eastAsia="方正楷体_GBK" w:cs="方正楷体_GBK"/>
          <w:i w:val="0"/>
          <w:caps w:val="0"/>
          <w:strike/>
          <w:dstrike w:val="0"/>
          <w:color w:val="333333"/>
          <w:spacing w:val="0"/>
          <w:kern w:val="0"/>
          <w:sz w:val="32"/>
          <w:szCs w:val="32"/>
          <w:bdr w:val="none" w:color="auto" w:sz="0" w:space="0"/>
          <w:shd w:val="clear" w:fill="FFFFFF"/>
          <w:lang w:val="en-US" w:eastAsia="zh-CN" w:bidi="ar"/>
        </w:rPr>
        <w:t>厅</w:t>
      </w:r>
      <w:r>
        <w:rPr>
          <w:rFonts w:hint="eastAsia" w:ascii="方正楷体_GBK" w:hAnsi="方正楷体_GBK" w:eastAsia="方正楷体_GBK" w:cs="方正楷体_GBK"/>
          <w:i w:val="0"/>
          <w:caps w:val="0"/>
          <w:color w:val="333333"/>
          <w:spacing w:val="0"/>
          <w:kern w:val="0"/>
          <w:sz w:val="32"/>
          <w:szCs w:val="32"/>
          <w:u w:val="single"/>
          <w:bdr w:val="none" w:color="auto" w:sz="0" w:space="0"/>
          <w:shd w:val="clear" w:fill="FFFFFF"/>
          <w:lang w:val="en-US" w:eastAsia="zh-CN" w:bidi="ar"/>
        </w:rPr>
        <w:t>局</w:t>
      </w:r>
      <w:r>
        <w:rPr>
          <w:rFonts w:hint="eastAsia" w:ascii="方正楷体_GBK" w:hAnsi="方正楷体_GBK" w:eastAsia="方正楷体_GBK" w:cs="方正楷体_GBK"/>
          <w:i w:val="0"/>
          <w:caps w:val="0"/>
          <w:color w:val="333333"/>
          <w:spacing w:val="0"/>
          <w:kern w:val="0"/>
          <w:sz w:val="32"/>
          <w:szCs w:val="32"/>
          <w:bdr w:val="none" w:color="auto" w:sz="0" w:space="0"/>
          <w:shd w:val="clear" w:fill="FFFFFF"/>
          <w:lang w:val="en-US" w:eastAsia="zh-CN" w:bidi="ar"/>
        </w:rPr>
        <w:t>、</w:t>
      </w:r>
      <w:r>
        <w:rPr>
          <w:rFonts w:hint="eastAsia" w:ascii="方正楷体_GBK" w:hAnsi="方正楷体_GBK" w:eastAsia="方正楷体_GBK" w:cs="方正楷体_GBK"/>
          <w:i w:val="0"/>
          <w:caps w:val="0"/>
          <w:strike/>
          <w:dstrike w:val="0"/>
          <w:color w:val="333333"/>
          <w:spacing w:val="0"/>
          <w:kern w:val="0"/>
          <w:sz w:val="32"/>
          <w:szCs w:val="32"/>
          <w:bdr w:val="none" w:color="auto" w:sz="0" w:space="0"/>
          <w:shd w:val="clear" w:fill="FFFFFF"/>
          <w:lang w:val="en-US" w:eastAsia="zh-CN" w:bidi="ar"/>
        </w:rPr>
        <w:t>省</w:t>
      </w:r>
      <w:r>
        <w:rPr>
          <w:rFonts w:hint="eastAsia" w:ascii="方正楷体_GBK" w:hAnsi="方正楷体_GBK" w:eastAsia="方正楷体_GBK" w:cs="方正楷体_GBK"/>
          <w:i w:val="0"/>
          <w:caps w:val="0"/>
          <w:color w:val="333333"/>
          <w:spacing w:val="0"/>
          <w:kern w:val="0"/>
          <w:sz w:val="32"/>
          <w:szCs w:val="32"/>
          <w:u w:val="single"/>
          <w:bdr w:val="none" w:color="auto" w:sz="0" w:space="0"/>
          <w:shd w:val="clear" w:fill="FFFFFF"/>
          <w:lang w:val="en-US" w:eastAsia="zh-CN" w:bidi="ar"/>
        </w:rPr>
        <w:t>市</w:t>
      </w:r>
      <w:r>
        <w:rPr>
          <w:rFonts w:hint="eastAsia" w:ascii="方正楷体_GBK" w:hAnsi="方正楷体_GBK" w:eastAsia="方正楷体_GBK" w:cs="方正楷体_GBK"/>
          <w:i w:val="0"/>
          <w:caps w:val="0"/>
          <w:color w:val="333333"/>
          <w:spacing w:val="0"/>
          <w:kern w:val="0"/>
          <w:sz w:val="32"/>
          <w:szCs w:val="32"/>
          <w:bdr w:val="none" w:color="auto" w:sz="0" w:space="0"/>
          <w:shd w:val="clear" w:fill="FFFFFF"/>
          <w:lang w:val="en-US" w:eastAsia="zh-CN" w:bidi="ar"/>
        </w:rPr>
        <w:t>财政</w:t>
      </w:r>
      <w:r>
        <w:rPr>
          <w:rFonts w:hint="eastAsia" w:ascii="方正楷体_GBK" w:hAnsi="方正楷体_GBK" w:eastAsia="方正楷体_GBK" w:cs="方正楷体_GBK"/>
          <w:i w:val="0"/>
          <w:caps w:val="0"/>
          <w:strike/>
          <w:dstrike w:val="0"/>
          <w:color w:val="333333"/>
          <w:spacing w:val="0"/>
          <w:kern w:val="0"/>
          <w:sz w:val="32"/>
          <w:szCs w:val="32"/>
          <w:bdr w:val="none" w:color="auto" w:sz="0" w:space="0"/>
          <w:shd w:val="clear" w:fill="FFFFFF"/>
          <w:lang w:val="en-US" w:eastAsia="zh-CN" w:bidi="ar"/>
        </w:rPr>
        <w:t>厅</w:t>
      </w:r>
      <w:r>
        <w:rPr>
          <w:rFonts w:hint="eastAsia" w:ascii="方正楷体_GBK" w:hAnsi="方正楷体_GBK" w:eastAsia="方正楷体_GBK" w:cs="方正楷体_GBK"/>
          <w:i w:val="0"/>
          <w:caps w:val="0"/>
          <w:color w:val="333333"/>
          <w:spacing w:val="0"/>
          <w:kern w:val="0"/>
          <w:sz w:val="32"/>
          <w:szCs w:val="32"/>
          <w:u w:val="single"/>
          <w:bdr w:val="none" w:color="auto" w:sz="0" w:space="0"/>
          <w:shd w:val="clear" w:fill="FFFFFF"/>
          <w:lang w:val="en-US" w:eastAsia="zh-CN" w:bidi="ar"/>
        </w:rPr>
        <w:t>局</w:t>
      </w:r>
      <w:r>
        <w:rPr>
          <w:rFonts w:hint="eastAsia" w:ascii="方正楷体_GBK" w:hAnsi="方正楷体_GBK" w:eastAsia="方正楷体_GBK" w:cs="方正楷体_GBK"/>
          <w:i w:val="0"/>
          <w:caps w:val="0"/>
          <w:color w:val="333333"/>
          <w:spacing w:val="0"/>
          <w:kern w:val="0"/>
          <w:sz w:val="32"/>
          <w:szCs w:val="32"/>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640"/>
        <w:jc w:val="both"/>
        <w:rPr>
          <w:rFonts w:hint="default" w:ascii="Calibri" w:hAnsi="Calibri" w:cs="Calibri"/>
          <w:i w:val="0"/>
          <w:caps w:val="0"/>
          <w:color w:val="333333"/>
          <w:spacing w:val="0"/>
          <w:sz w:val="21"/>
          <w:szCs w:val="21"/>
        </w:rPr>
      </w:pPr>
      <w:r>
        <w:rPr>
          <w:rFonts w:hint="eastAsia" w:ascii="方正楷体_GBK" w:hAnsi="方正楷体_GBK" w:eastAsia="方正楷体_GBK" w:cs="方正楷体_GBK"/>
          <w:i w:val="0"/>
          <w:caps w:val="0"/>
          <w:color w:val="333333"/>
          <w:spacing w:val="0"/>
          <w:kern w:val="0"/>
          <w:sz w:val="32"/>
          <w:szCs w:val="32"/>
          <w:bdr w:val="none" w:color="auto" w:sz="0" w:space="0"/>
          <w:shd w:val="clear" w:fill="FFFFFF"/>
          <w:lang w:val="en-US" w:eastAsia="zh-CN" w:bidi="ar"/>
        </w:rPr>
        <w:t>（二）加强资金保障。</w:t>
      </w:r>
      <w:r>
        <w:rPr>
          <w:rFonts w:hint="eastAsia" w:ascii="方正仿宋_GBK" w:hAnsi="方正仿宋_GBK" w:eastAsia="方正仿宋_GBK" w:cs="方正仿宋_GBK"/>
          <w:i w:val="0"/>
          <w:caps w:val="0"/>
          <w:color w:val="333333"/>
          <w:spacing w:val="0"/>
          <w:kern w:val="0"/>
          <w:sz w:val="32"/>
          <w:szCs w:val="32"/>
          <w:bdr w:val="none" w:color="auto" w:sz="0" w:space="0"/>
          <w:shd w:val="clear" w:fill="FFFFFF"/>
          <w:lang w:val="en-US" w:eastAsia="zh-CN" w:bidi="ar"/>
        </w:rPr>
        <w:t>保障残疾人就业培训、职业教育、就业服务、补贴奖励等相关资金投入，进一步完善扶持残疾人就业创业专项资金使用管理办法，合理确定补贴和奖励标准、条件等。（</w:t>
      </w:r>
      <w:r>
        <w:rPr>
          <w:rFonts w:hint="eastAsia" w:ascii="方正楷体_GBK" w:hAnsi="方正楷体_GBK" w:eastAsia="方正楷体_GBK" w:cs="方正楷体_GBK"/>
          <w:i w:val="0"/>
          <w:caps w:val="0"/>
          <w:color w:val="333333"/>
          <w:spacing w:val="0"/>
          <w:kern w:val="0"/>
          <w:sz w:val="32"/>
          <w:szCs w:val="32"/>
          <w:bdr w:val="none" w:color="auto" w:sz="0" w:space="0"/>
          <w:shd w:val="clear" w:fill="FFFFFF"/>
          <w:lang w:val="en-US" w:eastAsia="zh-CN" w:bidi="ar"/>
        </w:rPr>
        <w:t>责任单位：</w:t>
      </w:r>
      <w:r>
        <w:rPr>
          <w:rFonts w:hint="eastAsia" w:ascii="方正楷体_GBK" w:hAnsi="方正楷体_GBK" w:eastAsia="方正楷体_GBK" w:cs="方正楷体_GBK"/>
          <w:i w:val="0"/>
          <w:caps w:val="0"/>
          <w:strike/>
          <w:dstrike w:val="0"/>
          <w:color w:val="333333"/>
          <w:spacing w:val="0"/>
          <w:kern w:val="0"/>
          <w:sz w:val="32"/>
          <w:szCs w:val="32"/>
          <w:bdr w:val="none" w:color="auto" w:sz="0" w:space="0"/>
          <w:shd w:val="clear" w:fill="FFFFFF"/>
          <w:lang w:val="en-US" w:eastAsia="zh-CN" w:bidi="ar"/>
        </w:rPr>
        <w:t>省</w:t>
      </w:r>
      <w:r>
        <w:rPr>
          <w:rFonts w:hint="eastAsia" w:ascii="方正楷体_GBK" w:hAnsi="方正楷体_GBK" w:eastAsia="方正楷体_GBK" w:cs="方正楷体_GBK"/>
          <w:i w:val="0"/>
          <w:caps w:val="0"/>
          <w:color w:val="333333"/>
          <w:spacing w:val="0"/>
          <w:kern w:val="0"/>
          <w:sz w:val="32"/>
          <w:szCs w:val="32"/>
          <w:u w:val="single"/>
          <w:bdr w:val="none" w:color="auto" w:sz="0" w:space="0"/>
          <w:shd w:val="clear" w:fill="FFFFFF"/>
          <w:lang w:val="en-US" w:eastAsia="zh-CN" w:bidi="ar"/>
        </w:rPr>
        <w:t>市</w:t>
      </w:r>
      <w:r>
        <w:rPr>
          <w:rFonts w:hint="eastAsia" w:ascii="方正楷体_GBK" w:hAnsi="方正楷体_GBK" w:eastAsia="方正楷体_GBK" w:cs="方正楷体_GBK"/>
          <w:i w:val="0"/>
          <w:caps w:val="0"/>
          <w:color w:val="333333"/>
          <w:spacing w:val="0"/>
          <w:kern w:val="0"/>
          <w:sz w:val="32"/>
          <w:szCs w:val="32"/>
          <w:bdr w:val="none" w:color="auto" w:sz="0" w:space="0"/>
          <w:shd w:val="clear" w:fill="FFFFFF"/>
          <w:lang w:val="en-US" w:eastAsia="zh-CN" w:bidi="ar"/>
        </w:rPr>
        <w:t>财政</w:t>
      </w:r>
      <w:r>
        <w:rPr>
          <w:rFonts w:hint="eastAsia" w:ascii="方正楷体_GBK" w:hAnsi="方正楷体_GBK" w:eastAsia="方正楷体_GBK" w:cs="方正楷体_GBK"/>
          <w:i w:val="0"/>
          <w:caps w:val="0"/>
          <w:strike/>
          <w:dstrike w:val="0"/>
          <w:color w:val="333333"/>
          <w:spacing w:val="0"/>
          <w:kern w:val="0"/>
          <w:sz w:val="32"/>
          <w:szCs w:val="32"/>
          <w:bdr w:val="none" w:color="auto" w:sz="0" w:space="0"/>
          <w:shd w:val="clear" w:fill="FFFFFF"/>
          <w:lang w:val="en-US" w:eastAsia="zh-CN" w:bidi="ar"/>
        </w:rPr>
        <w:t>厅</w:t>
      </w:r>
      <w:r>
        <w:rPr>
          <w:rFonts w:hint="eastAsia" w:ascii="方正楷体_GBK" w:hAnsi="方正楷体_GBK" w:eastAsia="方正楷体_GBK" w:cs="方正楷体_GBK"/>
          <w:i w:val="0"/>
          <w:caps w:val="0"/>
          <w:color w:val="333333"/>
          <w:spacing w:val="0"/>
          <w:kern w:val="0"/>
          <w:sz w:val="32"/>
          <w:szCs w:val="32"/>
          <w:u w:val="single"/>
          <w:bdr w:val="none" w:color="auto" w:sz="0" w:space="0"/>
          <w:shd w:val="clear" w:fill="FFFFFF"/>
          <w:lang w:val="en-US" w:eastAsia="zh-CN" w:bidi="ar"/>
        </w:rPr>
        <w:t>局</w:t>
      </w:r>
      <w:r>
        <w:rPr>
          <w:rFonts w:hint="eastAsia" w:ascii="方正楷体_GBK" w:hAnsi="方正楷体_GBK" w:eastAsia="方正楷体_GBK" w:cs="方正楷体_GBK"/>
          <w:i w:val="0"/>
          <w:caps w:val="0"/>
          <w:color w:val="333333"/>
          <w:spacing w:val="0"/>
          <w:kern w:val="0"/>
          <w:sz w:val="32"/>
          <w:szCs w:val="32"/>
          <w:bdr w:val="none" w:color="auto" w:sz="0" w:space="0"/>
          <w:shd w:val="clear" w:fill="FFFFFF"/>
          <w:lang w:val="en-US" w:eastAsia="zh-CN" w:bidi="ar"/>
        </w:rPr>
        <w:t>，配合单位：</w:t>
      </w:r>
      <w:r>
        <w:rPr>
          <w:rFonts w:hint="eastAsia" w:ascii="方正楷体_GBK" w:hAnsi="方正楷体_GBK" w:eastAsia="方正楷体_GBK" w:cs="方正楷体_GBK"/>
          <w:i w:val="0"/>
          <w:caps w:val="0"/>
          <w:strike/>
          <w:dstrike w:val="0"/>
          <w:color w:val="333333"/>
          <w:spacing w:val="0"/>
          <w:kern w:val="0"/>
          <w:sz w:val="32"/>
          <w:szCs w:val="32"/>
          <w:bdr w:val="none" w:color="auto" w:sz="0" w:space="0"/>
          <w:shd w:val="clear" w:fill="FFFFFF"/>
          <w:lang w:val="en-US" w:eastAsia="zh-CN" w:bidi="ar"/>
        </w:rPr>
        <w:t>省</w:t>
      </w:r>
      <w:r>
        <w:rPr>
          <w:rFonts w:hint="eastAsia" w:ascii="方正楷体_GBK" w:hAnsi="方正楷体_GBK" w:eastAsia="方正楷体_GBK" w:cs="方正楷体_GBK"/>
          <w:i w:val="0"/>
          <w:caps w:val="0"/>
          <w:color w:val="333333"/>
          <w:spacing w:val="0"/>
          <w:kern w:val="0"/>
          <w:sz w:val="32"/>
          <w:szCs w:val="32"/>
          <w:u w:val="single"/>
          <w:bdr w:val="none" w:color="auto" w:sz="0" w:space="0"/>
          <w:shd w:val="clear" w:fill="FFFFFF"/>
          <w:lang w:val="en-US" w:eastAsia="zh-CN" w:bidi="ar"/>
        </w:rPr>
        <w:t>市</w:t>
      </w:r>
      <w:r>
        <w:rPr>
          <w:rFonts w:hint="eastAsia" w:ascii="方正楷体_GBK" w:hAnsi="方正楷体_GBK" w:eastAsia="方正楷体_GBK" w:cs="方正楷体_GBK"/>
          <w:i w:val="0"/>
          <w:caps w:val="0"/>
          <w:color w:val="333333"/>
          <w:spacing w:val="0"/>
          <w:kern w:val="0"/>
          <w:sz w:val="32"/>
          <w:szCs w:val="32"/>
          <w:bdr w:val="none" w:color="auto" w:sz="0" w:space="0"/>
          <w:shd w:val="clear" w:fill="FFFFFF"/>
          <w:lang w:val="en-US" w:eastAsia="zh-CN" w:bidi="ar"/>
        </w:rPr>
        <w:t>人力资源社会保障</w:t>
      </w:r>
      <w:r>
        <w:rPr>
          <w:rFonts w:hint="eastAsia" w:ascii="方正楷体_GBK" w:hAnsi="方正楷体_GBK" w:eastAsia="方正楷体_GBK" w:cs="方正楷体_GBK"/>
          <w:i w:val="0"/>
          <w:caps w:val="0"/>
          <w:strike/>
          <w:dstrike w:val="0"/>
          <w:color w:val="333333"/>
          <w:spacing w:val="0"/>
          <w:kern w:val="0"/>
          <w:sz w:val="32"/>
          <w:szCs w:val="32"/>
          <w:bdr w:val="none" w:color="auto" w:sz="0" w:space="0"/>
          <w:shd w:val="clear" w:fill="FFFFFF"/>
          <w:lang w:val="en-US" w:eastAsia="zh-CN" w:bidi="ar"/>
        </w:rPr>
        <w:t>厅</w:t>
      </w:r>
      <w:r>
        <w:rPr>
          <w:rFonts w:hint="eastAsia" w:ascii="方正楷体_GBK" w:hAnsi="方正楷体_GBK" w:eastAsia="方正楷体_GBK" w:cs="方正楷体_GBK"/>
          <w:i w:val="0"/>
          <w:caps w:val="0"/>
          <w:color w:val="333333"/>
          <w:spacing w:val="0"/>
          <w:kern w:val="0"/>
          <w:sz w:val="32"/>
          <w:szCs w:val="32"/>
          <w:u w:val="single"/>
          <w:bdr w:val="none" w:color="auto" w:sz="0" w:space="0"/>
          <w:shd w:val="clear" w:fill="FFFFFF"/>
          <w:lang w:val="en-US" w:eastAsia="zh-CN" w:bidi="ar"/>
        </w:rPr>
        <w:t>局</w:t>
      </w:r>
      <w:r>
        <w:rPr>
          <w:rFonts w:hint="eastAsia" w:ascii="方正楷体_GBK" w:hAnsi="方正楷体_GBK" w:eastAsia="方正楷体_GBK" w:cs="方正楷体_GBK"/>
          <w:i w:val="0"/>
          <w:caps w:val="0"/>
          <w:color w:val="333333"/>
          <w:spacing w:val="0"/>
          <w:kern w:val="0"/>
          <w:sz w:val="32"/>
          <w:szCs w:val="32"/>
          <w:bdr w:val="none" w:color="auto" w:sz="0" w:space="0"/>
          <w:shd w:val="clear" w:fill="FFFFFF"/>
          <w:lang w:val="en-US" w:eastAsia="zh-CN" w:bidi="ar"/>
        </w:rPr>
        <w:t>、</w:t>
      </w:r>
      <w:r>
        <w:rPr>
          <w:rFonts w:hint="eastAsia" w:ascii="方正楷体_GBK" w:hAnsi="方正楷体_GBK" w:eastAsia="方正楷体_GBK" w:cs="方正楷体_GBK"/>
          <w:i w:val="0"/>
          <w:caps w:val="0"/>
          <w:strike/>
          <w:dstrike w:val="0"/>
          <w:color w:val="333333"/>
          <w:spacing w:val="0"/>
          <w:kern w:val="0"/>
          <w:sz w:val="32"/>
          <w:szCs w:val="32"/>
          <w:bdr w:val="none" w:color="auto" w:sz="0" w:space="0"/>
          <w:shd w:val="clear" w:fill="FFFFFF"/>
          <w:lang w:val="en-US" w:eastAsia="zh-CN" w:bidi="ar"/>
        </w:rPr>
        <w:t>省</w:t>
      </w:r>
      <w:r>
        <w:rPr>
          <w:rFonts w:hint="eastAsia" w:ascii="方正楷体_GBK" w:hAnsi="方正楷体_GBK" w:eastAsia="方正楷体_GBK" w:cs="方正楷体_GBK"/>
          <w:i w:val="0"/>
          <w:caps w:val="0"/>
          <w:color w:val="333333"/>
          <w:spacing w:val="0"/>
          <w:kern w:val="0"/>
          <w:sz w:val="32"/>
          <w:szCs w:val="32"/>
          <w:u w:val="single"/>
          <w:bdr w:val="none" w:color="auto" w:sz="0" w:space="0"/>
          <w:shd w:val="clear" w:fill="FFFFFF"/>
          <w:lang w:val="en-US" w:eastAsia="zh-CN" w:bidi="ar"/>
        </w:rPr>
        <w:t>市</w:t>
      </w:r>
      <w:r>
        <w:rPr>
          <w:rFonts w:hint="eastAsia" w:ascii="方正楷体_GBK" w:hAnsi="方正楷体_GBK" w:eastAsia="方正楷体_GBK" w:cs="方正楷体_GBK"/>
          <w:i w:val="0"/>
          <w:caps w:val="0"/>
          <w:color w:val="333333"/>
          <w:spacing w:val="0"/>
          <w:kern w:val="0"/>
          <w:sz w:val="32"/>
          <w:szCs w:val="32"/>
          <w:bdr w:val="none" w:color="auto" w:sz="0" w:space="0"/>
          <w:shd w:val="clear" w:fill="FFFFFF"/>
          <w:lang w:val="en-US" w:eastAsia="zh-CN" w:bidi="ar"/>
        </w:rPr>
        <w:t>残联</w:t>
      </w:r>
      <w:r>
        <w:rPr>
          <w:rFonts w:hint="eastAsia" w:ascii="方正仿宋_GBK" w:hAnsi="方正仿宋_GBK" w:eastAsia="方正仿宋_GBK" w:cs="方正仿宋_GBK"/>
          <w:i w:val="0"/>
          <w:caps w:val="0"/>
          <w:color w:val="333333"/>
          <w:spacing w:val="0"/>
          <w:kern w:val="0"/>
          <w:sz w:val="32"/>
          <w:szCs w:val="32"/>
          <w:bdr w:val="none" w:color="auto" w:sz="0" w:space="0"/>
          <w:shd w:val="clear" w:fill="FFFFFF"/>
          <w:lang w:val="en-US" w:eastAsia="zh-CN" w:bidi="ar"/>
        </w:rPr>
        <w:t>）对各类就业帮扶、培训基地建设按规定给予扶持。加大对超比例安排残疾人就业用人单位的奖励力度。（</w:t>
      </w:r>
      <w:r>
        <w:rPr>
          <w:rFonts w:hint="eastAsia" w:ascii="方正楷体_GBK" w:hAnsi="方正楷体_GBK" w:eastAsia="方正楷体_GBK" w:cs="方正楷体_GBK"/>
          <w:i w:val="0"/>
          <w:caps w:val="0"/>
          <w:color w:val="333333"/>
          <w:spacing w:val="0"/>
          <w:kern w:val="0"/>
          <w:sz w:val="32"/>
          <w:szCs w:val="32"/>
          <w:bdr w:val="none" w:color="auto" w:sz="0" w:space="0"/>
          <w:shd w:val="clear" w:fill="FFFFFF"/>
          <w:lang w:val="en-US" w:eastAsia="zh-CN" w:bidi="ar"/>
        </w:rPr>
        <w:t>责任单位：</w:t>
      </w:r>
      <w:r>
        <w:rPr>
          <w:rFonts w:hint="eastAsia" w:ascii="方正楷体_GBK" w:hAnsi="方正楷体_GBK" w:eastAsia="方正楷体_GBK" w:cs="方正楷体_GBK"/>
          <w:i w:val="0"/>
          <w:caps w:val="0"/>
          <w:strike/>
          <w:dstrike w:val="0"/>
          <w:color w:val="333333"/>
          <w:spacing w:val="0"/>
          <w:kern w:val="0"/>
          <w:sz w:val="32"/>
          <w:szCs w:val="32"/>
          <w:bdr w:val="none" w:color="auto" w:sz="0" w:space="0"/>
          <w:shd w:val="clear" w:fill="FFFFFF"/>
          <w:lang w:val="en-US" w:eastAsia="zh-CN" w:bidi="ar"/>
        </w:rPr>
        <w:t>省</w:t>
      </w:r>
      <w:r>
        <w:rPr>
          <w:rFonts w:hint="eastAsia" w:ascii="方正楷体_GBK" w:hAnsi="方正楷体_GBK" w:eastAsia="方正楷体_GBK" w:cs="方正楷体_GBK"/>
          <w:i w:val="0"/>
          <w:caps w:val="0"/>
          <w:color w:val="333333"/>
          <w:spacing w:val="0"/>
          <w:kern w:val="0"/>
          <w:sz w:val="32"/>
          <w:szCs w:val="32"/>
          <w:u w:val="single"/>
          <w:bdr w:val="none" w:color="auto" w:sz="0" w:space="0"/>
          <w:shd w:val="clear" w:fill="FFFFFF"/>
          <w:lang w:val="en-US" w:eastAsia="zh-CN" w:bidi="ar"/>
        </w:rPr>
        <w:t>市</w:t>
      </w:r>
      <w:r>
        <w:rPr>
          <w:rFonts w:hint="eastAsia" w:ascii="方正楷体_GBK" w:hAnsi="方正楷体_GBK" w:eastAsia="方正楷体_GBK" w:cs="方正楷体_GBK"/>
          <w:i w:val="0"/>
          <w:caps w:val="0"/>
          <w:color w:val="333333"/>
          <w:spacing w:val="0"/>
          <w:kern w:val="0"/>
          <w:sz w:val="32"/>
          <w:szCs w:val="32"/>
          <w:bdr w:val="none" w:color="auto" w:sz="0" w:space="0"/>
          <w:shd w:val="clear" w:fill="FFFFFF"/>
          <w:lang w:val="en-US" w:eastAsia="zh-CN" w:bidi="ar"/>
        </w:rPr>
        <w:t>残联，配合单位：</w:t>
      </w:r>
      <w:r>
        <w:rPr>
          <w:rFonts w:hint="eastAsia" w:ascii="方正楷体_GBK" w:hAnsi="方正楷体_GBK" w:eastAsia="方正楷体_GBK" w:cs="方正楷体_GBK"/>
          <w:i w:val="0"/>
          <w:caps w:val="0"/>
          <w:strike/>
          <w:dstrike w:val="0"/>
          <w:color w:val="333333"/>
          <w:spacing w:val="0"/>
          <w:kern w:val="0"/>
          <w:sz w:val="32"/>
          <w:szCs w:val="32"/>
          <w:bdr w:val="none" w:color="auto" w:sz="0" w:space="0"/>
          <w:shd w:val="clear" w:fill="FFFFFF"/>
          <w:lang w:val="en-US" w:eastAsia="zh-CN" w:bidi="ar"/>
        </w:rPr>
        <w:t>省</w:t>
      </w:r>
      <w:r>
        <w:rPr>
          <w:rFonts w:hint="eastAsia" w:ascii="方正楷体_GBK" w:hAnsi="方正楷体_GBK" w:eastAsia="方正楷体_GBK" w:cs="方正楷体_GBK"/>
          <w:i w:val="0"/>
          <w:caps w:val="0"/>
          <w:color w:val="333333"/>
          <w:spacing w:val="0"/>
          <w:kern w:val="0"/>
          <w:sz w:val="32"/>
          <w:szCs w:val="32"/>
          <w:u w:val="single"/>
          <w:bdr w:val="none" w:color="auto" w:sz="0" w:space="0"/>
          <w:shd w:val="clear" w:fill="FFFFFF"/>
          <w:lang w:val="en-US" w:eastAsia="zh-CN" w:bidi="ar"/>
        </w:rPr>
        <w:t>市</w:t>
      </w:r>
      <w:r>
        <w:rPr>
          <w:rFonts w:hint="eastAsia" w:ascii="方正楷体_GBK" w:hAnsi="方正楷体_GBK" w:eastAsia="方正楷体_GBK" w:cs="方正楷体_GBK"/>
          <w:i w:val="0"/>
          <w:caps w:val="0"/>
          <w:color w:val="333333"/>
          <w:spacing w:val="0"/>
          <w:kern w:val="0"/>
          <w:sz w:val="32"/>
          <w:szCs w:val="32"/>
          <w:bdr w:val="none" w:color="auto" w:sz="0" w:space="0"/>
          <w:shd w:val="clear" w:fill="FFFFFF"/>
          <w:lang w:val="en-US" w:eastAsia="zh-CN" w:bidi="ar"/>
        </w:rPr>
        <w:t>财政</w:t>
      </w:r>
      <w:r>
        <w:rPr>
          <w:rFonts w:hint="eastAsia" w:ascii="方正楷体_GBK" w:hAnsi="方正楷体_GBK" w:eastAsia="方正楷体_GBK" w:cs="方正楷体_GBK"/>
          <w:i w:val="0"/>
          <w:caps w:val="0"/>
          <w:strike/>
          <w:dstrike w:val="0"/>
          <w:color w:val="333333"/>
          <w:spacing w:val="0"/>
          <w:kern w:val="0"/>
          <w:sz w:val="32"/>
          <w:szCs w:val="32"/>
          <w:bdr w:val="none" w:color="auto" w:sz="0" w:space="0"/>
          <w:shd w:val="clear" w:fill="FFFFFF"/>
          <w:lang w:val="en-US" w:eastAsia="zh-CN" w:bidi="ar"/>
        </w:rPr>
        <w:t>厅</w:t>
      </w:r>
      <w:r>
        <w:rPr>
          <w:rFonts w:hint="eastAsia" w:ascii="方正楷体_GBK" w:hAnsi="方正楷体_GBK" w:eastAsia="方正楷体_GBK" w:cs="方正楷体_GBK"/>
          <w:i w:val="0"/>
          <w:caps w:val="0"/>
          <w:color w:val="333333"/>
          <w:spacing w:val="0"/>
          <w:kern w:val="0"/>
          <w:sz w:val="32"/>
          <w:szCs w:val="32"/>
          <w:u w:val="single"/>
          <w:bdr w:val="none" w:color="auto" w:sz="0" w:space="0"/>
          <w:shd w:val="clear" w:fill="FFFFFF"/>
          <w:lang w:val="en-US" w:eastAsia="zh-CN" w:bidi="ar"/>
        </w:rPr>
        <w:t>局</w:t>
      </w:r>
      <w:r>
        <w:rPr>
          <w:rFonts w:hint="eastAsia" w:ascii="方正楷体_GBK" w:hAnsi="方正楷体_GBK" w:eastAsia="方正楷体_GBK" w:cs="方正楷体_GBK"/>
          <w:i w:val="0"/>
          <w:caps w:val="0"/>
          <w:color w:val="333333"/>
          <w:spacing w:val="0"/>
          <w:kern w:val="0"/>
          <w:sz w:val="32"/>
          <w:szCs w:val="32"/>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640"/>
        <w:jc w:val="both"/>
        <w:rPr>
          <w:rFonts w:hint="default" w:ascii="Calibri" w:hAnsi="Calibri" w:cs="Calibri"/>
          <w:i w:val="0"/>
          <w:caps w:val="0"/>
          <w:color w:val="333333"/>
          <w:spacing w:val="0"/>
          <w:sz w:val="21"/>
          <w:szCs w:val="21"/>
        </w:rPr>
      </w:pPr>
      <w:r>
        <w:rPr>
          <w:rFonts w:hint="eastAsia" w:ascii="方正楷体_GBK" w:hAnsi="方正楷体_GBK" w:eastAsia="方正楷体_GBK" w:cs="方正楷体_GBK"/>
          <w:i w:val="0"/>
          <w:caps w:val="0"/>
          <w:color w:val="333333"/>
          <w:spacing w:val="0"/>
          <w:kern w:val="0"/>
          <w:sz w:val="32"/>
          <w:szCs w:val="32"/>
          <w:bdr w:val="none" w:color="auto" w:sz="0" w:space="0"/>
          <w:shd w:val="clear" w:fill="FFFFFF"/>
          <w:lang w:val="en-US" w:eastAsia="zh-CN" w:bidi="ar"/>
        </w:rPr>
        <w:t>（三）加强监督落实。</w:t>
      </w:r>
      <w:r>
        <w:rPr>
          <w:rFonts w:hint="eastAsia" w:ascii="方正仿宋_GBK" w:hAnsi="方正仿宋_GBK" w:eastAsia="方正仿宋_GBK" w:cs="方正仿宋_GBK"/>
          <w:i w:val="0"/>
          <w:caps w:val="0"/>
          <w:strike/>
          <w:dstrike w:val="0"/>
          <w:color w:val="333333"/>
          <w:spacing w:val="0"/>
          <w:kern w:val="0"/>
          <w:sz w:val="32"/>
          <w:szCs w:val="32"/>
          <w:bdr w:val="none" w:color="auto" w:sz="0" w:space="0"/>
          <w:shd w:val="clear" w:fill="FFFFFF"/>
          <w:lang w:val="en-US" w:eastAsia="zh-CN" w:bidi="ar"/>
        </w:rPr>
        <w:t>各地</w:t>
      </w:r>
      <w:r>
        <w:rPr>
          <w:rFonts w:hint="eastAsia" w:ascii="方正仿宋_GBK" w:hAnsi="方正仿宋_GBK" w:eastAsia="方正仿宋_GBK" w:cs="方正仿宋_GBK"/>
          <w:i w:val="0"/>
          <w:caps w:val="0"/>
          <w:color w:val="333333"/>
          <w:spacing w:val="0"/>
          <w:kern w:val="0"/>
          <w:sz w:val="32"/>
          <w:szCs w:val="32"/>
          <w:bdr w:val="none" w:color="auto" w:sz="0" w:space="0"/>
          <w:shd w:val="clear" w:fill="FFFFFF"/>
          <w:lang w:val="en-US" w:eastAsia="zh-CN" w:bidi="ar"/>
        </w:rPr>
        <w:t>各部门要进一步落实责任，确保相关措施落地见效。要依法维护残疾人就业权益，坚决防范和打击虚假安排残疾人就业的行为。各</w:t>
      </w:r>
      <w:r>
        <w:rPr>
          <w:rFonts w:hint="eastAsia" w:ascii="方正仿宋_GBK" w:hAnsi="方正仿宋_GBK" w:eastAsia="方正仿宋_GBK" w:cs="方正仿宋_GBK"/>
          <w:i w:val="0"/>
          <w:caps w:val="0"/>
          <w:strike/>
          <w:dstrike w:val="0"/>
          <w:color w:val="333333"/>
          <w:spacing w:val="0"/>
          <w:kern w:val="0"/>
          <w:sz w:val="32"/>
          <w:szCs w:val="32"/>
          <w:bdr w:val="none" w:color="auto" w:sz="0" w:space="0"/>
          <w:shd w:val="clear" w:fill="FFFFFF"/>
          <w:lang w:val="en-US" w:eastAsia="zh-CN" w:bidi="ar"/>
        </w:rPr>
        <w:t>市</w:t>
      </w:r>
      <w:r>
        <w:rPr>
          <w:rFonts w:hint="eastAsia" w:ascii="方正仿宋_GBK" w:hAnsi="方正仿宋_GBK" w:eastAsia="方正仿宋_GBK" w:cs="方正仿宋_GBK"/>
          <w:i w:val="0"/>
          <w:caps w:val="0"/>
          <w:color w:val="333333"/>
          <w:spacing w:val="0"/>
          <w:kern w:val="0"/>
          <w:sz w:val="32"/>
          <w:szCs w:val="32"/>
          <w:u w:val="single"/>
          <w:bdr w:val="none" w:color="auto" w:sz="0" w:space="0"/>
          <w:shd w:val="clear" w:fill="FFFFFF"/>
          <w:lang w:val="en-US" w:eastAsia="zh-CN" w:bidi="ar"/>
        </w:rPr>
        <w:t>县（区）</w:t>
      </w:r>
      <w:r>
        <w:rPr>
          <w:rFonts w:hint="eastAsia" w:ascii="方正仿宋_GBK" w:hAnsi="方正仿宋_GBK" w:eastAsia="方正仿宋_GBK" w:cs="方正仿宋_GBK"/>
          <w:i w:val="0"/>
          <w:caps w:val="0"/>
          <w:color w:val="333333"/>
          <w:spacing w:val="0"/>
          <w:kern w:val="0"/>
          <w:sz w:val="32"/>
          <w:szCs w:val="32"/>
          <w:bdr w:val="none" w:color="auto" w:sz="0" w:space="0"/>
          <w:shd w:val="clear" w:fill="FFFFFF"/>
          <w:lang w:val="en-US" w:eastAsia="zh-CN" w:bidi="ar"/>
        </w:rPr>
        <w:t>政府残疾人工作委员会每年年底向</w:t>
      </w:r>
      <w:r>
        <w:rPr>
          <w:rFonts w:hint="eastAsia" w:ascii="方正仿宋_GBK" w:hAnsi="方正仿宋_GBK" w:eastAsia="方正仿宋_GBK" w:cs="方正仿宋_GBK"/>
          <w:i w:val="0"/>
          <w:caps w:val="0"/>
          <w:strike/>
          <w:dstrike w:val="0"/>
          <w:color w:val="333333"/>
          <w:spacing w:val="0"/>
          <w:kern w:val="0"/>
          <w:sz w:val="32"/>
          <w:szCs w:val="32"/>
          <w:bdr w:val="none" w:color="auto" w:sz="0" w:space="0"/>
          <w:shd w:val="clear" w:fill="FFFFFF"/>
          <w:lang w:val="en-US" w:eastAsia="zh-CN" w:bidi="ar"/>
        </w:rPr>
        <w:t>省</w:t>
      </w:r>
      <w:r>
        <w:rPr>
          <w:rFonts w:hint="eastAsia" w:ascii="方正仿宋_GBK" w:hAnsi="方正仿宋_GBK" w:eastAsia="方正仿宋_GBK" w:cs="方正仿宋_GBK"/>
          <w:i w:val="0"/>
          <w:caps w:val="0"/>
          <w:color w:val="333333"/>
          <w:spacing w:val="0"/>
          <w:kern w:val="0"/>
          <w:sz w:val="32"/>
          <w:szCs w:val="32"/>
          <w:u w:val="single"/>
          <w:bdr w:val="none" w:color="auto" w:sz="0" w:space="0"/>
          <w:shd w:val="clear" w:fill="FFFFFF"/>
          <w:lang w:val="en-US" w:eastAsia="zh-CN" w:bidi="ar"/>
        </w:rPr>
        <w:t>市</w:t>
      </w:r>
      <w:r>
        <w:rPr>
          <w:rFonts w:hint="eastAsia" w:ascii="方正仿宋_GBK" w:hAnsi="方正仿宋_GBK" w:eastAsia="方正仿宋_GBK" w:cs="方正仿宋_GBK"/>
          <w:i w:val="0"/>
          <w:caps w:val="0"/>
          <w:color w:val="333333"/>
          <w:spacing w:val="0"/>
          <w:kern w:val="0"/>
          <w:sz w:val="32"/>
          <w:szCs w:val="32"/>
          <w:bdr w:val="none" w:color="auto" w:sz="0" w:space="0"/>
          <w:shd w:val="clear" w:fill="FFFFFF"/>
          <w:lang w:val="en-US" w:eastAsia="zh-CN" w:bidi="ar"/>
        </w:rPr>
        <w:t>政府残疾人工作委员会报送落实情况。各级人民政府残疾人工作委员会在方案实施期间每年组织一次残疾人就业创业扶持政策落实情况效果评估。</w:t>
      </w:r>
      <w:r>
        <w:rPr>
          <w:rFonts w:hint="eastAsia" w:ascii="方正仿宋_GBK" w:hAnsi="方正仿宋_GBK" w:eastAsia="方正仿宋_GBK" w:cs="方正仿宋_GBK"/>
          <w:i w:val="0"/>
          <w:caps w:val="0"/>
          <w:strike/>
          <w:dstrike w:val="0"/>
          <w:color w:val="333333"/>
          <w:spacing w:val="0"/>
          <w:kern w:val="0"/>
          <w:sz w:val="32"/>
          <w:szCs w:val="32"/>
          <w:bdr w:val="none" w:color="auto" w:sz="0" w:space="0"/>
          <w:shd w:val="clear" w:fill="FFFFFF"/>
          <w:lang w:val="en-US" w:eastAsia="zh-CN" w:bidi="ar"/>
        </w:rPr>
        <w:t>2024年底，省政府残疾人工作委员会办公室要会同有关部门和单位，依托全国残疾人就业和职业培训信息管理系统，对本方案落实情况进行总结评估。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640"/>
        <w:jc w:val="both"/>
        <w:rPr>
          <w:rFonts w:hint="default" w:ascii="Calibri" w:hAnsi="Calibri" w:cs="Calibri"/>
          <w:i w:val="0"/>
          <w:caps w:val="0"/>
          <w:color w:val="333333"/>
          <w:spacing w:val="0"/>
          <w:sz w:val="21"/>
          <w:szCs w:val="21"/>
        </w:rPr>
      </w:pPr>
      <w:r>
        <w:rPr>
          <w:rFonts w:hint="default" w:ascii="Calibri" w:hAnsi="Calibri" w:cs="Calibri" w:eastAsiaTheme="minorEastAsia"/>
          <w:i w:val="0"/>
          <w:caps w:val="0"/>
          <w:color w:val="333333"/>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640"/>
        <w:jc w:val="both"/>
        <w:rPr>
          <w:rFonts w:hint="default" w:ascii="Calibri" w:hAnsi="Calibri" w:cs="Calibri"/>
          <w:i w:val="0"/>
          <w:caps w:val="0"/>
          <w:color w:val="333333"/>
          <w:spacing w:val="0"/>
          <w:sz w:val="21"/>
          <w:szCs w:val="21"/>
        </w:rPr>
      </w:pPr>
      <w:r>
        <w:rPr>
          <w:rFonts w:hint="eastAsia" w:ascii="方正仿宋_GBK" w:hAnsi="方正仿宋_GBK" w:eastAsia="方正仿宋_GBK" w:cs="方正仿宋_GBK"/>
          <w:i w:val="0"/>
          <w:caps w:val="0"/>
          <w:color w:val="333333"/>
          <w:spacing w:val="0"/>
          <w:kern w:val="0"/>
          <w:sz w:val="32"/>
          <w:szCs w:val="32"/>
          <w:bdr w:val="none" w:color="auto" w:sz="0" w:space="0"/>
          <w:shd w:val="clear" w:fill="FFFFFF"/>
          <w:lang w:val="en-US" w:eastAsia="zh-CN" w:bidi="ar"/>
        </w:rPr>
        <w:t>附件：促进残疾人就业三年行动目标任务清单</w:t>
      </w:r>
    </w:p>
    <w:p>
      <w:pPr>
        <w:pStyle w:val="2"/>
        <w:keepNext w:val="0"/>
        <w:keepLines w:val="0"/>
        <w:widowControl/>
        <w:suppressLineNumbers w:val="0"/>
        <w:spacing w:before="0" w:beforeAutospacing="0"/>
        <w:ind w:left="0" w:firstLine="420"/>
        <w:jc w:val="both"/>
        <w:rPr>
          <w:rFonts w:ascii="仿宋" w:hAnsi="仿宋" w:eastAsia="仿宋" w:cs="仿宋"/>
          <w:sz w:val="32"/>
          <w:szCs w:val="32"/>
        </w:rPr>
      </w:pPr>
    </w:p>
    <w:p>
      <w:pPr>
        <w:rPr>
          <w:rFonts w:hint="eastAsia" w:ascii="仿宋" w:hAnsi="仿宋" w:eastAsia="仿宋" w:cs="仿宋"/>
          <w:sz w:val="32"/>
          <w:szCs w:val="32"/>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sz w:val="32"/>
          <w:szCs w:val="32"/>
        </w:rPr>
        <w:br w:type="page"/>
      </w:r>
    </w:p>
    <w:p>
      <w:pPr>
        <w:pStyle w:val="2"/>
        <w:keepNext w:val="0"/>
        <w:keepLines w:val="0"/>
        <w:widowControl/>
        <w:suppressLineNumbers w:val="0"/>
        <w:spacing w:before="0" w:beforeAutospacing="0"/>
        <w:ind w:left="0" w:firstLine="420"/>
        <w:jc w:val="both"/>
        <w:rPr>
          <w:rFonts w:hint="eastAsia" w:ascii="仿宋" w:hAnsi="仿宋" w:eastAsia="仿宋" w:cs="仿宋"/>
          <w:sz w:val="32"/>
          <w:szCs w:val="32"/>
        </w:rPr>
      </w:pPr>
      <w:r>
        <w:rPr>
          <w:rFonts w:hint="eastAsia" w:ascii="仿宋" w:hAnsi="仿宋" w:eastAsia="仿宋" w:cs="仿宋"/>
          <w:sz w:val="32"/>
          <w:szCs w:val="32"/>
        </w:rPr>
        <w:t>附件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0"/>
        <w:jc w:val="center"/>
        <w:rPr>
          <w:rFonts w:hint="default" w:ascii="Calibri" w:hAnsi="Calibri" w:cs="Calibri"/>
          <w:i w:val="0"/>
          <w:caps w:val="0"/>
          <w:color w:val="333333"/>
          <w:spacing w:val="0"/>
          <w:sz w:val="24"/>
          <w:szCs w:val="24"/>
        </w:rPr>
      </w:pPr>
      <w:r>
        <w:rPr>
          <w:rFonts w:hint="eastAsia" w:ascii="方正小标宋_GBK" w:hAnsi="方正小标宋_GBK" w:eastAsia="方正小标宋_GBK" w:cs="方正小标宋_GBK"/>
          <w:i w:val="0"/>
          <w:caps w:val="0"/>
          <w:color w:val="333333"/>
          <w:spacing w:val="0"/>
          <w:sz w:val="44"/>
          <w:szCs w:val="44"/>
          <w:bdr w:val="none" w:color="auto" w:sz="0" w:space="0"/>
          <w:shd w:val="clear" w:fill="FFFFFF"/>
        </w:rPr>
        <w:t>促进残疾人就业三年行动目标任务清单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both"/>
        <w:rPr>
          <w:rFonts w:hint="default" w:ascii="Calibri" w:hAnsi="Calibri" w:cs="Calibri"/>
          <w:i w:val="0"/>
          <w:caps w:val="0"/>
          <w:color w:val="333333"/>
          <w:spacing w:val="0"/>
          <w:sz w:val="24"/>
          <w:szCs w:val="24"/>
        </w:rPr>
      </w:pPr>
      <w:r>
        <w:rPr>
          <w:rFonts w:hint="default" w:ascii="Times New Roman" w:hAnsi="Times New Roman" w:eastAsia="仿宋" w:cs="Times New Roman"/>
          <w:i w:val="0"/>
          <w:caps w:val="0"/>
          <w:color w:val="000000"/>
          <w:spacing w:val="0"/>
          <w:sz w:val="32"/>
          <w:szCs w:val="32"/>
          <w:bdr w:val="none" w:color="auto" w:sz="0" w:space="0"/>
          <w:shd w:val="clear" w:fill="FFFFFF"/>
        </w:rPr>
        <w:t> </w:t>
      </w:r>
    </w:p>
    <w:tbl>
      <w:tblPr>
        <w:tblW w:w="13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243"/>
        <w:gridCol w:w="962"/>
        <w:gridCol w:w="1148"/>
        <w:gridCol w:w="1162"/>
        <w:gridCol w:w="2936"/>
        <w:gridCol w:w="1876"/>
        <w:gridCol w:w="1190"/>
        <w:gridCol w:w="1218"/>
        <w:gridCol w:w="1155"/>
        <w:gridCol w:w="9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12" w:hRule="atLeast"/>
          <w:jc w:val="center"/>
        </w:trPr>
        <w:tc>
          <w:tcPr>
            <w:tcW w:w="1243" w:type="dxa"/>
            <w:vMerge w:val="restart"/>
            <w:tcBorders>
              <w:top w:val="single" w:color="000000" w:sz="8" w:space="0"/>
              <w:left w:val="single" w:color="000000" w:sz="8" w:space="0"/>
              <w:bottom w:val="single" w:color="000000" w:sz="8" w:space="0"/>
              <w:right w:val="single" w:color="000000" w:sz="8" w:space="0"/>
            </w:tcBorders>
            <w:shd w:val="clear"/>
            <w:noWrap/>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Calibri" w:hAnsi="Calibri" w:cs="Calibri"/>
                <w:sz w:val="21"/>
                <w:szCs w:val="21"/>
              </w:rPr>
            </w:pPr>
            <w:r>
              <w:rPr>
                <w:rFonts w:hint="default" w:ascii="Calibri" w:hAnsi="Calibri" w:cs="Calibri" w:eastAsiaTheme="minorEastAsia"/>
                <w:kern w:val="0"/>
                <w:sz w:val="24"/>
                <w:szCs w:val="24"/>
                <w:bdr w:val="none" w:color="auto" w:sz="0" w:space="0"/>
                <w:lang w:val="en-US" w:eastAsia="zh-CN" w:bidi="ar"/>
              </w:rPr>
              <w:t>地  区</w:t>
            </w:r>
          </w:p>
        </w:tc>
        <w:tc>
          <w:tcPr>
            <w:tcW w:w="3272" w:type="dxa"/>
            <w:gridSpan w:val="3"/>
            <w:tcBorders>
              <w:top w:val="single" w:color="000000" w:sz="8" w:space="0"/>
              <w:left w:val="nil"/>
              <w:bottom w:val="single" w:color="000000" w:sz="8" w:space="0"/>
              <w:right w:val="single" w:color="000000" w:sz="8" w:space="0"/>
            </w:tcBorders>
            <w:shd w:val="clear"/>
            <w:noWrap/>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Calibri" w:hAnsi="Calibri" w:cs="Calibri"/>
                <w:sz w:val="21"/>
                <w:szCs w:val="21"/>
              </w:rPr>
            </w:pPr>
            <w:r>
              <w:rPr>
                <w:rFonts w:hint="default" w:ascii="Calibri" w:hAnsi="Calibri" w:cs="Calibri" w:eastAsiaTheme="minorEastAsia"/>
                <w:kern w:val="0"/>
                <w:sz w:val="24"/>
                <w:szCs w:val="24"/>
                <w:bdr w:val="none" w:color="auto" w:sz="0" w:space="0"/>
                <w:lang w:val="en-US" w:eastAsia="zh-CN" w:bidi="ar"/>
              </w:rPr>
              <w:t>新增残疾人就业人数</w:t>
            </w:r>
          </w:p>
        </w:tc>
        <w:tc>
          <w:tcPr>
            <w:tcW w:w="4812" w:type="dxa"/>
            <w:gridSpan w:val="2"/>
            <w:tcBorders>
              <w:top w:val="single" w:color="000000" w:sz="8" w:space="0"/>
              <w:left w:val="nil"/>
              <w:bottom w:val="single" w:color="000000" w:sz="8" w:space="0"/>
              <w:right w:val="single" w:color="000000" w:sz="8" w:space="0"/>
            </w:tcBorders>
            <w:shd w:val="clear"/>
            <w:noWrap/>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Calibri" w:hAnsi="Calibri" w:cs="Calibri"/>
                <w:sz w:val="21"/>
                <w:szCs w:val="21"/>
              </w:rPr>
            </w:pPr>
            <w:r>
              <w:rPr>
                <w:rFonts w:hint="default" w:ascii="Calibri" w:hAnsi="Calibri" w:cs="Calibri" w:eastAsiaTheme="minorEastAsia"/>
                <w:kern w:val="0"/>
                <w:sz w:val="24"/>
                <w:szCs w:val="24"/>
                <w:bdr w:val="none" w:color="auto" w:sz="0" w:space="0"/>
                <w:lang w:val="en-US" w:eastAsia="zh-CN" w:bidi="ar"/>
              </w:rPr>
              <w:t>机关、事业单位带头安排残疾人就业</w:t>
            </w:r>
          </w:p>
        </w:tc>
        <w:tc>
          <w:tcPr>
            <w:tcW w:w="1190" w:type="dxa"/>
            <w:vMerge w:val="restart"/>
            <w:tcBorders>
              <w:top w:val="single" w:color="000000" w:sz="8" w:space="0"/>
              <w:left w:val="nil"/>
              <w:bottom w:val="single" w:color="000000" w:sz="8" w:space="0"/>
              <w:right w:val="single" w:color="000000"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Calibri" w:hAnsi="Calibri" w:cs="Calibri"/>
                <w:sz w:val="21"/>
                <w:szCs w:val="21"/>
              </w:rPr>
            </w:pPr>
            <w:r>
              <w:rPr>
                <w:rFonts w:hint="default" w:ascii="Calibri" w:hAnsi="Calibri" w:cs="Calibri" w:eastAsiaTheme="minorEastAsia"/>
                <w:kern w:val="0"/>
                <w:sz w:val="24"/>
                <w:szCs w:val="24"/>
                <w:bdr w:val="none" w:color="auto" w:sz="0" w:space="0"/>
                <w:lang w:val="en-US" w:eastAsia="zh-CN" w:bidi="ar"/>
              </w:rPr>
              <w:t>属地残疾人大学生就业率</w:t>
            </w:r>
          </w:p>
        </w:tc>
        <w:tc>
          <w:tcPr>
            <w:tcW w:w="1218" w:type="dxa"/>
            <w:vMerge w:val="restart"/>
            <w:tcBorders>
              <w:top w:val="single" w:color="000000" w:sz="8" w:space="0"/>
              <w:left w:val="nil"/>
              <w:bottom w:val="single" w:color="000000" w:sz="8" w:space="0"/>
              <w:right w:val="single" w:color="000000" w:sz="8" w:space="0"/>
            </w:tcBorders>
            <w:shd w:val="clear"/>
            <w:noWrap/>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Calibri" w:hAnsi="Calibri" w:cs="Calibri"/>
                <w:sz w:val="21"/>
                <w:szCs w:val="21"/>
              </w:rPr>
            </w:pPr>
            <w:r>
              <w:rPr>
                <w:rFonts w:hint="default" w:ascii="Calibri" w:hAnsi="Calibri" w:cs="Calibri" w:eastAsiaTheme="minorEastAsia"/>
                <w:kern w:val="0"/>
                <w:sz w:val="24"/>
                <w:szCs w:val="24"/>
                <w:bdr w:val="none" w:color="auto" w:sz="0" w:space="0"/>
                <w:lang w:val="en-US" w:eastAsia="zh-CN" w:bidi="ar"/>
              </w:rPr>
              <w:t>培训人数</w:t>
            </w:r>
          </w:p>
        </w:tc>
        <w:tc>
          <w:tcPr>
            <w:tcW w:w="1155" w:type="dxa"/>
            <w:vMerge w:val="restart"/>
            <w:tcBorders>
              <w:top w:val="single" w:color="000000" w:sz="8" w:space="0"/>
              <w:left w:val="nil"/>
              <w:bottom w:val="single" w:color="000000" w:sz="8" w:space="0"/>
              <w:right w:val="single" w:color="000000"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Calibri" w:hAnsi="Calibri" w:cs="Calibri"/>
                <w:sz w:val="21"/>
                <w:szCs w:val="21"/>
              </w:rPr>
            </w:pPr>
            <w:r>
              <w:rPr>
                <w:rFonts w:hint="default" w:ascii="Calibri" w:hAnsi="Calibri" w:cs="Calibri" w:eastAsiaTheme="minorEastAsia"/>
                <w:kern w:val="0"/>
                <w:sz w:val="24"/>
                <w:szCs w:val="24"/>
                <w:bdr w:val="none" w:color="auto" w:sz="0" w:space="0"/>
                <w:lang w:val="en-US" w:eastAsia="zh-CN" w:bidi="ar"/>
              </w:rPr>
              <w:t>残疾人辅助性就业机构达到数</w:t>
            </w:r>
          </w:p>
        </w:tc>
        <w:tc>
          <w:tcPr>
            <w:tcW w:w="910" w:type="dxa"/>
            <w:vMerge w:val="restart"/>
            <w:tcBorders>
              <w:top w:val="single" w:color="000000" w:sz="8" w:space="0"/>
              <w:left w:val="nil"/>
              <w:bottom w:val="single" w:color="000000" w:sz="8" w:space="0"/>
              <w:right w:val="single" w:color="000000"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Calibri" w:hAnsi="Calibri" w:cs="Calibri"/>
                <w:sz w:val="21"/>
                <w:szCs w:val="21"/>
              </w:rPr>
            </w:pPr>
            <w:r>
              <w:rPr>
                <w:rFonts w:hint="default" w:ascii="Calibri" w:hAnsi="Calibri" w:cs="Calibri" w:eastAsiaTheme="minorEastAsia"/>
                <w:kern w:val="0"/>
                <w:sz w:val="24"/>
                <w:szCs w:val="24"/>
                <w:bdr w:val="none" w:color="auto" w:sz="0" w:space="0"/>
                <w:lang w:val="en-US" w:eastAsia="zh-CN" w:bidi="ar"/>
              </w:rPr>
              <w:t>上报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Calibri" w:hAnsi="Calibri" w:cs="Calibri"/>
                <w:sz w:val="21"/>
                <w:szCs w:val="21"/>
              </w:rPr>
            </w:pPr>
            <w:r>
              <w:rPr>
                <w:rFonts w:hint="default" w:ascii="Calibri" w:hAnsi="Calibri" w:cs="Calibri" w:eastAsiaTheme="minorEastAsia"/>
                <w:kern w:val="0"/>
                <w:sz w:val="24"/>
                <w:szCs w:val="24"/>
                <w:bdr w:val="none" w:color="auto" w:sz="0" w:space="0"/>
                <w:lang w:val="en-US" w:eastAsia="zh-CN" w:bidi="ar"/>
              </w:rPr>
              <w:t>典型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Calibri" w:hAnsi="Calibri" w:cs="Calibri"/>
                <w:sz w:val="21"/>
                <w:szCs w:val="21"/>
              </w:rPr>
            </w:pPr>
            <w:r>
              <w:rPr>
                <w:rFonts w:hint="default" w:ascii="Calibri" w:hAnsi="Calibri" w:cs="Calibri" w:eastAsiaTheme="minorEastAsia"/>
                <w:kern w:val="0"/>
                <w:sz w:val="24"/>
                <w:szCs w:val="24"/>
                <w:bdr w:val="none" w:color="auto" w:sz="0" w:space="0"/>
                <w:lang w:val="en-US" w:eastAsia="zh-CN" w:bidi="ar"/>
              </w:rPr>
              <w:t>案例数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jc w:val="center"/>
        </w:trPr>
        <w:tc>
          <w:tcPr>
            <w:tcW w:w="1243" w:type="dxa"/>
            <w:vMerge w:val="continue"/>
            <w:tcBorders>
              <w:top w:val="single" w:color="000000" w:sz="8" w:space="0"/>
              <w:left w:val="single" w:color="000000" w:sz="8" w:space="0"/>
              <w:bottom w:val="single" w:color="000000" w:sz="8" w:space="0"/>
              <w:right w:val="single" w:color="000000" w:sz="8" w:space="0"/>
            </w:tcBorders>
            <w:shd w:val="clear"/>
            <w:noWrap/>
            <w:tcMar>
              <w:top w:w="0" w:type="dxa"/>
              <w:left w:w="57" w:type="dxa"/>
              <w:bottom w:w="0" w:type="dxa"/>
              <w:right w:w="57" w:type="dxa"/>
            </w:tcMar>
            <w:vAlign w:val="center"/>
          </w:tcPr>
          <w:p>
            <w:pPr>
              <w:rPr>
                <w:rFonts w:hint="default" w:ascii="Times New Roman" w:hAnsi="Times New Roman" w:cs="Times New Roman"/>
                <w:sz w:val="20"/>
                <w:szCs w:val="20"/>
              </w:rPr>
            </w:pPr>
          </w:p>
        </w:tc>
        <w:tc>
          <w:tcPr>
            <w:tcW w:w="962" w:type="dxa"/>
            <w:tcBorders>
              <w:top w:val="nil"/>
              <w:left w:val="nil"/>
              <w:bottom w:val="single" w:color="000000" w:sz="8" w:space="0"/>
              <w:right w:val="single" w:color="000000" w:sz="8" w:space="0"/>
            </w:tcBorders>
            <w:shd w:val="clear"/>
            <w:noWrap/>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Calibri" w:hAnsi="Calibri" w:cs="Calibri"/>
                <w:sz w:val="21"/>
                <w:szCs w:val="21"/>
              </w:rPr>
            </w:pPr>
            <w:r>
              <w:rPr>
                <w:rFonts w:hint="default" w:ascii="Calibri" w:hAnsi="Calibri" w:cs="Calibri" w:eastAsiaTheme="minorEastAsia"/>
                <w:kern w:val="0"/>
                <w:sz w:val="24"/>
                <w:szCs w:val="24"/>
                <w:bdr w:val="none" w:color="auto" w:sz="0" w:space="0"/>
                <w:lang w:val="en-US" w:eastAsia="zh-CN" w:bidi="ar"/>
              </w:rPr>
              <w:t>总  计</w:t>
            </w:r>
          </w:p>
        </w:tc>
        <w:tc>
          <w:tcPr>
            <w:tcW w:w="1148" w:type="dxa"/>
            <w:tcBorders>
              <w:top w:val="nil"/>
              <w:left w:val="nil"/>
              <w:bottom w:val="single" w:color="000000" w:sz="8" w:space="0"/>
              <w:right w:val="single" w:color="000000" w:sz="8" w:space="0"/>
            </w:tcBorders>
            <w:shd w:val="clear"/>
            <w:noWrap/>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Calibri" w:hAnsi="Calibri" w:cs="Calibri"/>
                <w:sz w:val="21"/>
                <w:szCs w:val="21"/>
              </w:rPr>
            </w:pPr>
            <w:r>
              <w:rPr>
                <w:rFonts w:hint="default" w:ascii="Calibri" w:hAnsi="Calibri" w:cs="Calibri" w:eastAsiaTheme="minorEastAsia"/>
                <w:kern w:val="0"/>
                <w:sz w:val="24"/>
                <w:szCs w:val="24"/>
                <w:bdr w:val="none" w:color="auto" w:sz="0" w:space="0"/>
                <w:lang w:val="en-US" w:eastAsia="zh-CN" w:bidi="ar"/>
              </w:rPr>
              <w:t>城镇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Calibri" w:hAnsi="Calibri" w:cs="Calibri"/>
                <w:sz w:val="21"/>
                <w:szCs w:val="21"/>
              </w:rPr>
            </w:pPr>
            <w:r>
              <w:rPr>
                <w:rFonts w:hint="default" w:ascii="Calibri" w:hAnsi="Calibri" w:cs="Calibri" w:eastAsiaTheme="minorEastAsia"/>
                <w:kern w:val="0"/>
                <w:sz w:val="24"/>
                <w:szCs w:val="24"/>
                <w:bdr w:val="none" w:color="auto" w:sz="0" w:space="0"/>
                <w:lang w:val="en-US" w:eastAsia="zh-CN" w:bidi="ar"/>
              </w:rPr>
              <w:t>残疾人数</w:t>
            </w:r>
          </w:p>
        </w:tc>
        <w:tc>
          <w:tcPr>
            <w:tcW w:w="1162" w:type="dxa"/>
            <w:tcBorders>
              <w:top w:val="nil"/>
              <w:left w:val="nil"/>
              <w:bottom w:val="single" w:color="000000" w:sz="8" w:space="0"/>
              <w:right w:val="single" w:color="000000" w:sz="8" w:space="0"/>
            </w:tcBorders>
            <w:shd w:val="clear"/>
            <w:noWrap/>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Calibri" w:hAnsi="Calibri" w:cs="Calibri"/>
                <w:sz w:val="21"/>
                <w:szCs w:val="21"/>
              </w:rPr>
            </w:pPr>
            <w:r>
              <w:rPr>
                <w:rFonts w:hint="default" w:ascii="Calibri" w:hAnsi="Calibri" w:cs="Calibri" w:eastAsiaTheme="minorEastAsia"/>
                <w:kern w:val="0"/>
                <w:sz w:val="24"/>
                <w:szCs w:val="24"/>
                <w:bdr w:val="none" w:color="auto" w:sz="0" w:space="0"/>
                <w:lang w:val="en-US" w:eastAsia="zh-CN" w:bidi="ar"/>
              </w:rPr>
              <w:t>农村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Calibri" w:hAnsi="Calibri" w:cs="Calibri"/>
                <w:sz w:val="21"/>
                <w:szCs w:val="21"/>
              </w:rPr>
            </w:pPr>
            <w:r>
              <w:rPr>
                <w:rFonts w:hint="default" w:ascii="Calibri" w:hAnsi="Calibri" w:cs="Calibri" w:eastAsiaTheme="minorEastAsia"/>
                <w:kern w:val="0"/>
                <w:sz w:val="24"/>
                <w:szCs w:val="24"/>
                <w:bdr w:val="none" w:color="auto" w:sz="0" w:space="0"/>
                <w:lang w:val="en-US" w:eastAsia="zh-CN" w:bidi="ar"/>
              </w:rPr>
              <w:t>残疾人数</w:t>
            </w:r>
          </w:p>
        </w:tc>
        <w:tc>
          <w:tcPr>
            <w:tcW w:w="2936" w:type="dxa"/>
            <w:tcBorders>
              <w:top w:val="nil"/>
              <w:left w:val="nil"/>
              <w:bottom w:val="single" w:color="000000" w:sz="8" w:space="0"/>
              <w:right w:val="single" w:color="000000"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Calibri" w:hAnsi="Calibri" w:cs="Calibri"/>
                <w:sz w:val="21"/>
                <w:szCs w:val="21"/>
              </w:rPr>
            </w:pPr>
            <w:r>
              <w:rPr>
                <w:rFonts w:hint="default" w:ascii="Calibri" w:hAnsi="Calibri" w:cs="Calibri" w:eastAsiaTheme="minorEastAsia"/>
                <w:kern w:val="0"/>
                <w:sz w:val="24"/>
                <w:szCs w:val="24"/>
                <w:bdr w:val="none" w:color="auto" w:sz="0" w:space="0"/>
                <w:lang w:val="en-US" w:eastAsia="zh-CN" w:bidi="ar"/>
              </w:rPr>
              <w:t>市级机关（</w:t>
            </w:r>
            <w:r>
              <w:rPr>
                <w:rFonts w:ascii="东文宋体" w:hAnsi="东文宋体" w:eastAsia="东文宋体" w:cs="东文宋体"/>
                <w:kern w:val="0"/>
                <w:sz w:val="21"/>
                <w:szCs w:val="21"/>
                <w:bdr w:val="none" w:color="auto" w:sz="0" w:space="0"/>
                <w:lang w:val="en-US" w:eastAsia="zh-CN" w:bidi="ar"/>
              </w:rPr>
              <w:t>≥</w:t>
            </w:r>
            <w:r>
              <w:rPr>
                <w:rFonts w:hint="default" w:ascii="Calibri" w:hAnsi="Calibri" w:cs="Calibri" w:eastAsiaTheme="minorEastAsia"/>
                <w:kern w:val="0"/>
                <w:sz w:val="24"/>
                <w:szCs w:val="24"/>
                <w:bdr w:val="none" w:color="auto" w:sz="0" w:space="0"/>
                <w:lang w:val="en-US" w:eastAsia="zh-CN" w:bidi="ar"/>
              </w:rPr>
              <w:t>50</w:t>
            </w:r>
            <w:r>
              <w:rPr>
                <w:rFonts w:hint="eastAsia" w:ascii="方正黑体_GBK" w:hAnsi="方正黑体_GBK" w:eastAsia="方正黑体_GBK" w:cs="方正黑体_GBK"/>
                <w:kern w:val="0"/>
                <w:sz w:val="24"/>
                <w:szCs w:val="24"/>
                <w:bdr w:val="none" w:color="auto" w:sz="0" w:space="0"/>
                <w:lang w:val="en-US" w:eastAsia="zh-CN" w:bidi="ar"/>
              </w:rPr>
              <w:t>人），非中小学、幼儿园类事业单位（</w:t>
            </w:r>
            <w:r>
              <w:rPr>
                <w:rFonts w:hint="default" w:ascii="东文宋体" w:hAnsi="东文宋体" w:eastAsia="东文宋体" w:cs="东文宋体"/>
                <w:kern w:val="0"/>
                <w:sz w:val="21"/>
                <w:szCs w:val="21"/>
                <w:bdr w:val="none" w:color="auto" w:sz="0" w:space="0"/>
                <w:lang w:val="en-US" w:eastAsia="zh-CN" w:bidi="ar"/>
              </w:rPr>
              <w:t>≥</w:t>
            </w:r>
            <w:r>
              <w:rPr>
                <w:rFonts w:hint="default" w:ascii="Calibri" w:hAnsi="Calibri" w:cs="Calibri" w:eastAsiaTheme="minorEastAsia"/>
                <w:kern w:val="0"/>
                <w:sz w:val="24"/>
                <w:szCs w:val="24"/>
                <w:bdr w:val="none" w:color="auto" w:sz="0" w:space="0"/>
                <w:lang w:val="en-US" w:eastAsia="zh-CN" w:bidi="ar"/>
              </w:rPr>
              <w:t>67</w:t>
            </w:r>
            <w:r>
              <w:rPr>
                <w:rFonts w:hint="eastAsia" w:ascii="方正黑体_GBK" w:hAnsi="方正黑体_GBK" w:eastAsia="方正黑体_GBK" w:cs="方正黑体_GBK"/>
                <w:kern w:val="0"/>
                <w:sz w:val="24"/>
                <w:szCs w:val="24"/>
                <w:bdr w:val="none" w:color="auto" w:sz="0" w:space="0"/>
                <w:lang w:val="en-US" w:eastAsia="zh-CN" w:bidi="ar"/>
              </w:rPr>
              <w:t>人），至少安排</w:t>
            </w:r>
            <w:r>
              <w:rPr>
                <w:rFonts w:hint="default" w:ascii="Calibri" w:hAnsi="Calibri" w:cs="Calibri" w:eastAsiaTheme="minorEastAsia"/>
                <w:kern w:val="0"/>
                <w:sz w:val="24"/>
                <w:szCs w:val="24"/>
                <w:bdr w:val="none" w:color="auto" w:sz="0" w:space="0"/>
                <w:lang w:val="en-US" w:eastAsia="zh-CN" w:bidi="ar"/>
              </w:rPr>
              <w:t>1</w:t>
            </w:r>
            <w:r>
              <w:rPr>
                <w:rFonts w:hint="eastAsia" w:ascii="方正黑体_GBK" w:hAnsi="方正黑体_GBK" w:eastAsia="方正黑体_GBK" w:cs="方正黑体_GBK"/>
                <w:kern w:val="0"/>
                <w:sz w:val="24"/>
                <w:szCs w:val="24"/>
                <w:bdr w:val="none" w:color="auto" w:sz="0" w:space="0"/>
                <w:lang w:val="en-US" w:eastAsia="zh-CN" w:bidi="ar"/>
              </w:rPr>
              <w:t>名残疾人就业的单位数比例</w:t>
            </w:r>
          </w:p>
        </w:tc>
        <w:tc>
          <w:tcPr>
            <w:tcW w:w="1876" w:type="dxa"/>
            <w:tcBorders>
              <w:top w:val="nil"/>
              <w:left w:val="nil"/>
              <w:bottom w:val="nil"/>
              <w:right w:val="single" w:color="000000"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Calibri" w:hAnsi="Calibri" w:cs="Calibri"/>
                <w:sz w:val="21"/>
                <w:szCs w:val="21"/>
              </w:rPr>
            </w:pPr>
            <w:r>
              <w:rPr>
                <w:rFonts w:hint="default" w:ascii="Calibri" w:hAnsi="Calibri" w:cs="Calibri" w:eastAsiaTheme="minorEastAsia"/>
                <w:kern w:val="0"/>
                <w:sz w:val="24"/>
                <w:szCs w:val="24"/>
                <w:bdr w:val="none" w:color="auto" w:sz="0" w:space="0"/>
                <w:lang w:val="en-US" w:eastAsia="zh-CN" w:bidi="ar"/>
              </w:rPr>
              <w:t>县、乡两级机关和事业单位按编制总数统筹安排残疾人比例</w:t>
            </w:r>
          </w:p>
        </w:tc>
        <w:tc>
          <w:tcPr>
            <w:tcW w:w="1190" w:type="dxa"/>
            <w:vMerge w:val="continue"/>
            <w:tcBorders>
              <w:top w:val="single" w:color="000000" w:sz="8" w:space="0"/>
              <w:left w:val="nil"/>
              <w:bottom w:val="single" w:color="000000" w:sz="8" w:space="0"/>
              <w:right w:val="single" w:color="000000" w:sz="8" w:space="0"/>
            </w:tcBorders>
            <w:shd w:val="clear"/>
            <w:tcMar>
              <w:top w:w="0" w:type="dxa"/>
              <w:left w:w="57" w:type="dxa"/>
              <w:bottom w:w="0" w:type="dxa"/>
              <w:right w:w="57" w:type="dxa"/>
            </w:tcMar>
            <w:vAlign w:val="center"/>
          </w:tcPr>
          <w:p>
            <w:pPr>
              <w:rPr>
                <w:rFonts w:hint="default" w:ascii="Times New Roman" w:hAnsi="Times New Roman" w:cs="Times New Roman"/>
                <w:sz w:val="20"/>
                <w:szCs w:val="20"/>
              </w:rPr>
            </w:pPr>
          </w:p>
        </w:tc>
        <w:tc>
          <w:tcPr>
            <w:tcW w:w="1218" w:type="dxa"/>
            <w:vMerge w:val="continue"/>
            <w:tcBorders>
              <w:top w:val="single" w:color="000000" w:sz="8" w:space="0"/>
              <w:left w:val="nil"/>
              <w:bottom w:val="single" w:color="000000" w:sz="8" w:space="0"/>
              <w:right w:val="single" w:color="000000" w:sz="8" w:space="0"/>
            </w:tcBorders>
            <w:shd w:val="clear"/>
            <w:noWrap/>
            <w:tcMar>
              <w:top w:w="0" w:type="dxa"/>
              <w:left w:w="57" w:type="dxa"/>
              <w:bottom w:w="0" w:type="dxa"/>
              <w:right w:w="57" w:type="dxa"/>
            </w:tcMar>
            <w:vAlign w:val="center"/>
          </w:tcPr>
          <w:p>
            <w:pPr>
              <w:rPr>
                <w:rFonts w:hint="default" w:ascii="Times New Roman" w:hAnsi="Times New Roman" w:cs="Times New Roman"/>
                <w:sz w:val="20"/>
                <w:szCs w:val="20"/>
              </w:rPr>
            </w:pPr>
          </w:p>
        </w:tc>
        <w:tc>
          <w:tcPr>
            <w:tcW w:w="1155" w:type="dxa"/>
            <w:vMerge w:val="continue"/>
            <w:tcBorders>
              <w:top w:val="single" w:color="000000" w:sz="8" w:space="0"/>
              <w:left w:val="nil"/>
              <w:bottom w:val="single" w:color="000000" w:sz="8" w:space="0"/>
              <w:right w:val="single" w:color="000000" w:sz="8" w:space="0"/>
            </w:tcBorders>
            <w:shd w:val="clear"/>
            <w:tcMar>
              <w:top w:w="0" w:type="dxa"/>
              <w:left w:w="57" w:type="dxa"/>
              <w:bottom w:w="0" w:type="dxa"/>
              <w:right w:w="57" w:type="dxa"/>
            </w:tcMar>
            <w:vAlign w:val="center"/>
          </w:tcPr>
          <w:p>
            <w:pPr>
              <w:rPr>
                <w:rFonts w:hint="default" w:ascii="Times New Roman" w:hAnsi="Times New Roman" w:cs="Times New Roman"/>
                <w:sz w:val="20"/>
                <w:szCs w:val="20"/>
              </w:rPr>
            </w:pPr>
          </w:p>
        </w:tc>
        <w:tc>
          <w:tcPr>
            <w:tcW w:w="910" w:type="dxa"/>
            <w:vMerge w:val="continue"/>
            <w:tcBorders>
              <w:top w:val="single" w:color="000000" w:sz="8" w:space="0"/>
              <w:left w:val="nil"/>
              <w:bottom w:val="single" w:color="000000" w:sz="8" w:space="0"/>
              <w:right w:val="single" w:color="000000" w:sz="8" w:space="0"/>
            </w:tcBorders>
            <w:shd w:val="clear"/>
            <w:tcMar>
              <w:top w:w="0" w:type="dxa"/>
              <w:left w:w="57" w:type="dxa"/>
              <w:bottom w:w="0" w:type="dxa"/>
              <w:right w:w="57" w:type="dxa"/>
            </w:tcM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jc w:val="center"/>
        </w:trPr>
        <w:tc>
          <w:tcPr>
            <w:tcW w:w="1243" w:type="dxa"/>
            <w:tcBorders>
              <w:top w:val="nil"/>
              <w:left w:val="single" w:color="000000" w:sz="8" w:space="0"/>
              <w:bottom w:val="single" w:color="000000" w:sz="8" w:space="0"/>
              <w:right w:val="single" w:color="000000" w:sz="8" w:space="0"/>
            </w:tcBorders>
            <w:shd w:val="clear"/>
            <w:noWrap/>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Calibri" w:hAnsi="Calibri" w:cs="Calibri"/>
                <w:sz w:val="21"/>
                <w:szCs w:val="21"/>
              </w:rPr>
            </w:pPr>
            <w:r>
              <w:rPr>
                <w:rFonts w:hint="eastAsia" w:ascii="宋体" w:hAnsi="宋体" w:eastAsia="宋体" w:cs="宋体"/>
                <w:kern w:val="0"/>
                <w:sz w:val="24"/>
                <w:szCs w:val="24"/>
                <w:bdr w:val="none" w:color="auto" w:sz="0" w:space="0"/>
                <w:lang w:val="en-US" w:eastAsia="zh-CN" w:bidi="ar"/>
              </w:rPr>
              <w:t>全  市</w:t>
            </w:r>
          </w:p>
        </w:tc>
        <w:tc>
          <w:tcPr>
            <w:tcW w:w="962" w:type="dxa"/>
            <w:tcBorders>
              <w:top w:val="nil"/>
              <w:left w:val="nil"/>
              <w:bottom w:val="single" w:color="000000" w:sz="8" w:space="0"/>
              <w:right w:val="single" w:color="000000" w:sz="8" w:space="0"/>
            </w:tcBorders>
            <w:shd w:val="clear"/>
            <w:noWrap/>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Calibri" w:hAnsi="Calibri" w:cs="Calibri"/>
                <w:sz w:val="21"/>
                <w:szCs w:val="21"/>
              </w:rPr>
            </w:pPr>
            <w:r>
              <w:rPr>
                <w:rFonts w:hint="eastAsia" w:ascii="宋体" w:hAnsi="宋体" w:eastAsia="宋体" w:cs="宋体"/>
                <w:kern w:val="0"/>
                <w:sz w:val="24"/>
                <w:szCs w:val="24"/>
                <w:bdr w:val="none" w:color="auto" w:sz="0" w:space="0"/>
                <w:lang w:val="en-US" w:eastAsia="zh-CN" w:bidi="ar"/>
              </w:rPr>
              <w:t>2523</w:t>
            </w:r>
          </w:p>
        </w:tc>
        <w:tc>
          <w:tcPr>
            <w:tcW w:w="1148" w:type="dxa"/>
            <w:tcBorders>
              <w:top w:val="nil"/>
              <w:left w:val="nil"/>
              <w:bottom w:val="single" w:color="000000" w:sz="8" w:space="0"/>
              <w:right w:val="single" w:color="000000" w:sz="8" w:space="0"/>
            </w:tcBorders>
            <w:shd w:val="clear"/>
            <w:noWrap/>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Calibri" w:hAnsi="Calibri" w:cs="Calibri"/>
                <w:sz w:val="21"/>
                <w:szCs w:val="21"/>
              </w:rPr>
            </w:pPr>
            <w:r>
              <w:rPr>
                <w:rFonts w:hint="eastAsia" w:ascii="宋体" w:hAnsi="宋体" w:eastAsia="宋体" w:cs="宋体"/>
                <w:kern w:val="0"/>
                <w:sz w:val="24"/>
                <w:szCs w:val="24"/>
                <w:bdr w:val="none" w:color="auto" w:sz="0" w:space="0"/>
                <w:lang w:val="en-US" w:eastAsia="zh-CN" w:bidi="ar"/>
              </w:rPr>
              <w:t>1464</w:t>
            </w:r>
          </w:p>
        </w:tc>
        <w:tc>
          <w:tcPr>
            <w:tcW w:w="1162" w:type="dxa"/>
            <w:tcBorders>
              <w:top w:val="nil"/>
              <w:left w:val="nil"/>
              <w:bottom w:val="single" w:color="000000" w:sz="8" w:space="0"/>
              <w:right w:val="single" w:color="000000" w:sz="8" w:space="0"/>
            </w:tcBorders>
            <w:shd w:val="clear"/>
            <w:noWrap/>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Calibri" w:hAnsi="Calibri" w:cs="Calibri"/>
                <w:sz w:val="21"/>
                <w:szCs w:val="21"/>
              </w:rPr>
            </w:pPr>
            <w:r>
              <w:rPr>
                <w:rFonts w:hint="eastAsia" w:ascii="宋体" w:hAnsi="宋体" w:eastAsia="宋体" w:cs="宋体"/>
                <w:kern w:val="0"/>
                <w:sz w:val="24"/>
                <w:szCs w:val="24"/>
                <w:bdr w:val="none" w:color="auto" w:sz="0" w:space="0"/>
                <w:lang w:val="en-US" w:eastAsia="zh-CN" w:bidi="ar"/>
              </w:rPr>
              <w:t>1059</w:t>
            </w:r>
          </w:p>
        </w:tc>
        <w:tc>
          <w:tcPr>
            <w:tcW w:w="2936" w:type="dxa"/>
            <w:tcBorders>
              <w:top w:val="nil"/>
              <w:left w:val="nil"/>
              <w:bottom w:val="single" w:color="000000" w:sz="8" w:space="0"/>
              <w:right w:val="single" w:color="000000" w:sz="8" w:space="0"/>
            </w:tcBorders>
            <w:shd w:val="clear"/>
            <w:noWrap/>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Calibri" w:hAnsi="Calibri" w:cs="Calibri"/>
                <w:sz w:val="21"/>
                <w:szCs w:val="21"/>
              </w:rPr>
            </w:pPr>
            <w:r>
              <w:rPr>
                <w:rFonts w:hint="eastAsia" w:ascii="宋体" w:hAnsi="宋体" w:eastAsia="宋体" w:cs="宋体"/>
                <w:kern w:val="0"/>
                <w:sz w:val="24"/>
                <w:szCs w:val="24"/>
                <w:bdr w:val="none" w:color="auto" w:sz="0" w:space="0"/>
                <w:lang w:val="en-US" w:eastAsia="zh-CN" w:bidi="ar"/>
              </w:rPr>
              <w:t>≥</w:t>
            </w:r>
            <w:r>
              <w:rPr>
                <w:rFonts w:hint="default" w:ascii="Times New Roman" w:hAnsi="Times New Roman" w:eastAsia="宋体" w:cs="Times New Roman"/>
                <w:kern w:val="0"/>
                <w:sz w:val="24"/>
                <w:szCs w:val="24"/>
                <w:bdr w:val="none" w:color="auto" w:sz="0" w:space="0"/>
                <w:lang w:val="en-US" w:eastAsia="zh-CN" w:bidi="ar"/>
              </w:rPr>
              <w:t>50%</w:t>
            </w:r>
          </w:p>
        </w:tc>
        <w:tc>
          <w:tcPr>
            <w:tcW w:w="1876" w:type="dxa"/>
            <w:tcBorders>
              <w:top w:val="single" w:color="000000" w:sz="8" w:space="0"/>
              <w:left w:val="nil"/>
              <w:bottom w:val="single" w:color="000000" w:sz="8" w:space="0"/>
              <w:right w:val="single" w:color="000000" w:sz="8" w:space="0"/>
            </w:tcBorders>
            <w:shd w:val="clear"/>
            <w:noWrap/>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Calibri" w:hAnsi="Calibri" w:cs="Calibri"/>
                <w:sz w:val="21"/>
                <w:szCs w:val="21"/>
              </w:rPr>
            </w:pPr>
            <w:r>
              <w:rPr>
                <w:rFonts w:hint="eastAsia" w:ascii="宋体" w:hAnsi="宋体" w:eastAsia="宋体" w:cs="宋体"/>
                <w:kern w:val="0"/>
                <w:sz w:val="24"/>
                <w:szCs w:val="24"/>
                <w:bdr w:val="none" w:color="auto" w:sz="0" w:space="0"/>
                <w:lang w:val="en-US" w:eastAsia="zh-CN" w:bidi="ar"/>
              </w:rPr>
              <w:t>≥</w:t>
            </w:r>
            <w:r>
              <w:rPr>
                <w:rFonts w:hint="default" w:ascii="Times New Roman" w:hAnsi="Times New Roman" w:eastAsia="宋体" w:cs="Times New Roman"/>
                <w:kern w:val="0"/>
                <w:sz w:val="24"/>
                <w:szCs w:val="24"/>
                <w:bdr w:val="none" w:color="auto" w:sz="0" w:space="0"/>
                <w:lang w:val="en-US" w:eastAsia="zh-CN" w:bidi="ar"/>
              </w:rPr>
              <w:t>0.5%</w:t>
            </w:r>
          </w:p>
        </w:tc>
        <w:tc>
          <w:tcPr>
            <w:tcW w:w="1190" w:type="dxa"/>
            <w:tcBorders>
              <w:top w:val="nil"/>
              <w:left w:val="nil"/>
              <w:bottom w:val="single" w:color="000000" w:sz="8" w:space="0"/>
              <w:right w:val="single" w:color="000000" w:sz="8" w:space="0"/>
            </w:tcBorders>
            <w:shd w:val="clear"/>
            <w:noWrap/>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Calibri" w:hAnsi="Calibri" w:cs="Calibri"/>
                <w:sz w:val="21"/>
                <w:szCs w:val="21"/>
              </w:rPr>
            </w:pPr>
            <w:r>
              <w:rPr>
                <w:rFonts w:hint="eastAsia" w:ascii="宋体" w:hAnsi="宋体" w:eastAsia="宋体" w:cs="宋体"/>
                <w:kern w:val="0"/>
                <w:sz w:val="24"/>
                <w:szCs w:val="24"/>
                <w:bdr w:val="none" w:color="auto" w:sz="0" w:space="0"/>
                <w:lang w:val="en-US" w:eastAsia="zh-CN" w:bidi="ar"/>
              </w:rPr>
              <w:t>≥</w:t>
            </w:r>
            <w:r>
              <w:rPr>
                <w:rFonts w:hint="default" w:ascii="Times New Roman" w:hAnsi="Times New Roman" w:eastAsia="宋体" w:cs="Times New Roman"/>
                <w:kern w:val="0"/>
                <w:sz w:val="24"/>
                <w:szCs w:val="24"/>
                <w:bdr w:val="none" w:color="auto" w:sz="0" w:space="0"/>
                <w:lang w:val="en-US" w:eastAsia="zh-CN" w:bidi="ar"/>
              </w:rPr>
              <w:t>85%</w:t>
            </w:r>
          </w:p>
        </w:tc>
        <w:tc>
          <w:tcPr>
            <w:tcW w:w="1218" w:type="dxa"/>
            <w:tcBorders>
              <w:top w:val="nil"/>
              <w:left w:val="nil"/>
              <w:bottom w:val="single" w:color="000000" w:sz="8" w:space="0"/>
              <w:right w:val="single" w:color="000000" w:sz="8" w:space="0"/>
            </w:tcBorders>
            <w:shd w:val="clear"/>
            <w:noWrap/>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Calibri" w:hAnsi="Calibri" w:cs="Calibri"/>
                <w:sz w:val="21"/>
                <w:szCs w:val="21"/>
              </w:rPr>
            </w:pPr>
            <w:r>
              <w:rPr>
                <w:rFonts w:hint="eastAsia" w:ascii="宋体" w:hAnsi="宋体" w:eastAsia="宋体" w:cs="宋体"/>
                <w:kern w:val="0"/>
                <w:sz w:val="24"/>
                <w:szCs w:val="24"/>
                <w:bdr w:val="none" w:color="auto" w:sz="0" w:space="0"/>
                <w:lang w:val="en-US" w:eastAsia="zh-CN" w:bidi="ar"/>
              </w:rPr>
              <w:t>3390</w:t>
            </w:r>
          </w:p>
        </w:tc>
        <w:tc>
          <w:tcPr>
            <w:tcW w:w="1155" w:type="dxa"/>
            <w:tcBorders>
              <w:top w:val="nil"/>
              <w:left w:val="nil"/>
              <w:bottom w:val="single" w:color="000000" w:sz="8" w:space="0"/>
              <w:right w:val="single" w:color="000000" w:sz="8" w:space="0"/>
            </w:tcBorders>
            <w:shd w:val="clear"/>
            <w:noWrap/>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Calibri" w:hAnsi="Calibri" w:cs="Calibri"/>
                <w:sz w:val="21"/>
                <w:szCs w:val="21"/>
              </w:rPr>
            </w:pPr>
            <w:r>
              <w:rPr>
                <w:rFonts w:hint="eastAsia" w:ascii="宋体" w:hAnsi="宋体" w:eastAsia="宋体" w:cs="宋体"/>
                <w:kern w:val="0"/>
                <w:sz w:val="24"/>
                <w:szCs w:val="24"/>
                <w:bdr w:val="none" w:color="auto" w:sz="0" w:space="0"/>
                <w:lang w:val="en-US" w:eastAsia="zh-CN" w:bidi="ar"/>
              </w:rPr>
              <w:t>17</w:t>
            </w:r>
          </w:p>
        </w:tc>
        <w:tc>
          <w:tcPr>
            <w:tcW w:w="910" w:type="dxa"/>
            <w:tcBorders>
              <w:top w:val="nil"/>
              <w:left w:val="nil"/>
              <w:bottom w:val="single" w:color="000000" w:sz="8" w:space="0"/>
              <w:right w:val="single" w:color="000000" w:sz="8" w:space="0"/>
            </w:tcBorders>
            <w:shd w:val="clear"/>
            <w:noWrap/>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Calibri" w:hAnsi="Calibri" w:cs="Calibri"/>
                <w:sz w:val="21"/>
                <w:szCs w:val="21"/>
              </w:rPr>
            </w:pPr>
            <w:r>
              <w:rPr>
                <w:rFonts w:hint="eastAsia" w:ascii="宋体" w:hAnsi="宋体" w:eastAsia="宋体" w:cs="宋体"/>
                <w:kern w:val="0"/>
                <w:sz w:val="24"/>
                <w:szCs w:val="24"/>
                <w:bdr w:val="none" w:color="auto" w:sz="0" w:space="0"/>
                <w:lang w:val="en-US" w:eastAsia="zh-CN" w:bidi="ar"/>
              </w:rPr>
              <w:t>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jc w:val="center"/>
        </w:trPr>
        <w:tc>
          <w:tcPr>
            <w:tcW w:w="1243" w:type="dxa"/>
            <w:tcBorders>
              <w:top w:val="nil"/>
              <w:left w:val="single" w:color="000000" w:sz="8" w:space="0"/>
              <w:bottom w:val="single" w:color="000000" w:sz="8" w:space="0"/>
              <w:right w:val="single" w:color="000000" w:sz="8" w:space="0"/>
            </w:tcBorders>
            <w:shd w:val="clear"/>
            <w:noWrap/>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Calibri" w:hAnsi="Calibri" w:cs="Calibri"/>
                <w:sz w:val="21"/>
                <w:szCs w:val="21"/>
              </w:rPr>
            </w:pPr>
            <w:r>
              <w:rPr>
                <w:rFonts w:hint="eastAsia" w:ascii="宋体" w:hAnsi="宋体" w:eastAsia="宋体" w:cs="宋体"/>
                <w:kern w:val="0"/>
                <w:sz w:val="24"/>
                <w:szCs w:val="24"/>
                <w:bdr w:val="none" w:color="auto" w:sz="0" w:space="0"/>
                <w:lang w:val="en-US" w:eastAsia="zh-CN" w:bidi="ar"/>
              </w:rPr>
              <w:t>大通区</w:t>
            </w:r>
          </w:p>
        </w:tc>
        <w:tc>
          <w:tcPr>
            <w:tcW w:w="962" w:type="dxa"/>
            <w:tcBorders>
              <w:top w:val="nil"/>
              <w:left w:val="nil"/>
              <w:bottom w:val="single" w:color="000000" w:sz="8" w:space="0"/>
              <w:right w:val="single" w:color="000000" w:sz="8" w:space="0"/>
            </w:tcBorders>
            <w:shd w:val="clear"/>
            <w:noWrap/>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Calibri" w:hAnsi="Calibri" w:cs="Calibri"/>
                <w:sz w:val="21"/>
                <w:szCs w:val="21"/>
              </w:rPr>
            </w:pPr>
            <w:r>
              <w:rPr>
                <w:rFonts w:hint="eastAsia" w:ascii="宋体" w:hAnsi="宋体" w:eastAsia="宋体" w:cs="宋体"/>
                <w:kern w:val="0"/>
                <w:sz w:val="24"/>
                <w:szCs w:val="24"/>
                <w:bdr w:val="none" w:color="auto" w:sz="0" w:space="0"/>
                <w:lang w:val="en-US" w:eastAsia="zh-CN" w:bidi="ar"/>
              </w:rPr>
              <w:t>177</w:t>
            </w:r>
          </w:p>
        </w:tc>
        <w:tc>
          <w:tcPr>
            <w:tcW w:w="1148" w:type="dxa"/>
            <w:tcBorders>
              <w:top w:val="nil"/>
              <w:left w:val="nil"/>
              <w:bottom w:val="single" w:color="000000" w:sz="8" w:space="0"/>
              <w:right w:val="single" w:color="000000"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Calibri" w:hAnsi="Calibri" w:cs="Calibri"/>
                <w:sz w:val="21"/>
                <w:szCs w:val="21"/>
              </w:rPr>
            </w:pPr>
            <w:r>
              <w:rPr>
                <w:rFonts w:hint="eastAsia" w:ascii="宋体" w:hAnsi="宋体" w:eastAsia="宋体" w:cs="宋体"/>
                <w:kern w:val="0"/>
                <w:sz w:val="24"/>
                <w:szCs w:val="24"/>
                <w:bdr w:val="none" w:color="auto" w:sz="0" w:space="0"/>
                <w:lang w:val="en-US" w:eastAsia="zh-CN" w:bidi="ar"/>
              </w:rPr>
              <w:t>111</w:t>
            </w:r>
          </w:p>
        </w:tc>
        <w:tc>
          <w:tcPr>
            <w:tcW w:w="1162" w:type="dxa"/>
            <w:tcBorders>
              <w:top w:val="nil"/>
              <w:left w:val="nil"/>
              <w:bottom w:val="single" w:color="000000" w:sz="8" w:space="0"/>
              <w:right w:val="single" w:color="000000"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Calibri" w:hAnsi="Calibri" w:cs="Calibri"/>
                <w:sz w:val="21"/>
                <w:szCs w:val="21"/>
              </w:rPr>
            </w:pPr>
            <w:r>
              <w:rPr>
                <w:rFonts w:hint="eastAsia" w:ascii="宋体" w:hAnsi="宋体" w:eastAsia="宋体" w:cs="宋体"/>
                <w:kern w:val="0"/>
                <w:sz w:val="24"/>
                <w:szCs w:val="24"/>
                <w:bdr w:val="none" w:color="auto" w:sz="0" w:space="0"/>
                <w:lang w:val="en-US" w:eastAsia="zh-CN" w:bidi="ar"/>
              </w:rPr>
              <w:t>66</w:t>
            </w:r>
          </w:p>
        </w:tc>
        <w:tc>
          <w:tcPr>
            <w:tcW w:w="2936" w:type="dxa"/>
            <w:tcBorders>
              <w:top w:val="nil"/>
              <w:left w:val="nil"/>
              <w:bottom w:val="single" w:color="000000" w:sz="8" w:space="0"/>
              <w:right w:val="single" w:color="000000" w:sz="8" w:space="0"/>
            </w:tcBorders>
            <w:shd w:val="clear"/>
            <w:noWrap/>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Calibri" w:hAnsi="Calibri" w:cs="Calibri"/>
                <w:sz w:val="21"/>
                <w:szCs w:val="21"/>
              </w:rPr>
            </w:pPr>
            <w:r>
              <w:rPr>
                <w:rFonts w:hint="eastAsia" w:ascii="宋体" w:hAnsi="宋体" w:eastAsia="宋体" w:cs="宋体"/>
                <w:kern w:val="0"/>
                <w:sz w:val="24"/>
                <w:szCs w:val="24"/>
                <w:bdr w:val="none" w:color="auto" w:sz="0" w:space="0"/>
                <w:lang w:val="en-US" w:eastAsia="zh-CN" w:bidi="ar"/>
              </w:rPr>
              <w:t>≥</w:t>
            </w:r>
            <w:r>
              <w:rPr>
                <w:rFonts w:hint="default" w:ascii="Times New Roman" w:hAnsi="Times New Roman" w:eastAsia="宋体" w:cs="Times New Roman"/>
                <w:kern w:val="0"/>
                <w:sz w:val="24"/>
                <w:szCs w:val="24"/>
                <w:bdr w:val="none" w:color="auto" w:sz="0" w:space="0"/>
                <w:lang w:val="en-US" w:eastAsia="zh-CN" w:bidi="ar"/>
              </w:rPr>
              <w:t>50%</w:t>
            </w:r>
          </w:p>
        </w:tc>
        <w:tc>
          <w:tcPr>
            <w:tcW w:w="1876" w:type="dxa"/>
            <w:tcBorders>
              <w:top w:val="nil"/>
              <w:left w:val="nil"/>
              <w:bottom w:val="single" w:color="000000" w:sz="8" w:space="0"/>
              <w:right w:val="single" w:color="000000" w:sz="8" w:space="0"/>
            </w:tcBorders>
            <w:shd w:val="clear"/>
            <w:noWrap/>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Calibri" w:hAnsi="Calibri" w:cs="Calibri"/>
                <w:sz w:val="21"/>
                <w:szCs w:val="21"/>
              </w:rPr>
            </w:pPr>
            <w:r>
              <w:rPr>
                <w:rFonts w:hint="eastAsia" w:ascii="宋体" w:hAnsi="宋体" w:eastAsia="宋体" w:cs="宋体"/>
                <w:kern w:val="0"/>
                <w:sz w:val="24"/>
                <w:szCs w:val="24"/>
                <w:bdr w:val="none" w:color="auto" w:sz="0" w:space="0"/>
                <w:lang w:val="en-US" w:eastAsia="zh-CN" w:bidi="ar"/>
              </w:rPr>
              <w:t>≥</w:t>
            </w:r>
            <w:r>
              <w:rPr>
                <w:rFonts w:hint="default" w:ascii="Times New Roman" w:hAnsi="Times New Roman" w:eastAsia="宋体" w:cs="Times New Roman"/>
                <w:kern w:val="0"/>
                <w:sz w:val="24"/>
                <w:szCs w:val="24"/>
                <w:bdr w:val="none" w:color="auto" w:sz="0" w:space="0"/>
                <w:lang w:val="en-US" w:eastAsia="zh-CN" w:bidi="ar"/>
              </w:rPr>
              <w:t>0.5%</w:t>
            </w:r>
          </w:p>
        </w:tc>
        <w:tc>
          <w:tcPr>
            <w:tcW w:w="1190" w:type="dxa"/>
            <w:tcBorders>
              <w:top w:val="nil"/>
              <w:left w:val="nil"/>
              <w:bottom w:val="single" w:color="000000" w:sz="8" w:space="0"/>
              <w:right w:val="single" w:color="000000" w:sz="8" w:space="0"/>
            </w:tcBorders>
            <w:shd w:val="clear"/>
            <w:noWrap/>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Calibri" w:hAnsi="Calibri" w:cs="Calibri"/>
                <w:sz w:val="21"/>
                <w:szCs w:val="21"/>
              </w:rPr>
            </w:pPr>
            <w:r>
              <w:rPr>
                <w:rFonts w:hint="eastAsia" w:ascii="宋体" w:hAnsi="宋体" w:eastAsia="宋体" w:cs="宋体"/>
                <w:kern w:val="0"/>
                <w:sz w:val="24"/>
                <w:szCs w:val="24"/>
                <w:bdr w:val="none" w:color="auto" w:sz="0" w:space="0"/>
                <w:lang w:val="en-US" w:eastAsia="zh-CN" w:bidi="ar"/>
              </w:rPr>
              <w:t>≥</w:t>
            </w:r>
            <w:r>
              <w:rPr>
                <w:rFonts w:hint="default" w:ascii="Times New Roman" w:hAnsi="Times New Roman" w:eastAsia="宋体" w:cs="Times New Roman"/>
                <w:kern w:val="0"/>
                <w:sz w:val="24"/>
                <w:szCs w:val="24"/>
                <w:bdr w:val="none" w:color="auto" w:sz="0" w:space="0"/>
                <w:lang w:val="en-US" w:eastAsia="zh-CN" w:bidi="ar"/>
              </w:rPr>
              <w:t>85%</w:t>
            </w:r>
          </w:p>
        </w:tc>
        <w:tc>
          <w:tcPr>
            <w:tcW w:w="1218" w:type="dxa"/>
            <w:tcBorders>
              <w:top w:val="nil"/>
              <w:left w:val="nil"/>
              <w:bottom w:val="single" w:color="000000" w:sz="8" w:space="0"/>
              <w:right w:val="single" w:color="000000"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Calibri" w:hAnsi="Calibri" w:cs="Calibri"/>
                <w:sz w:val="21"/>
                <w:szCs w:val="21"/>
              </w:rPr>
            </w:pPr>
            <w:r>
              <w:rPr>
                <w:rFonts w:hint="eastAsia" w:ascii="宋体" w:hAnsi="宋体" w:eastAsia="宋体" w:cs="宋体"/>
                <w:kern w:val="0"/>
                <w:sz w:val="24"/>
                <w:szCs w:val="24"/>
                <w:bdr w:val="none" w:color="auto" w:sz="0" w:space="0"/>
                <w:lang w:val="en-US" w:eastAsia="zh-CN" w:bidi="ar"/>
              </w:rPr>
              <w:t>165</w:t>
            </w:r>
          </w:p>
        </w:tc>
        <w:tc>
          <w:tcPr>
            <w:tcW w:w="1155" w:type="dxa"/>
            <w:tcBorders>
              <w:top w:val="nil"/>
              <w:left w:val="nil"/>
              <w:bottom w:val="single" w:color="000000" w:sz="8" w:space="0"/>
              <w:right w:val="single" w:color="000000" w:sz="8" w:space="0"/>
            </w:tcBorders>
            <w:shd w:val="clear"/>
            <w:noWrap/>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Calibri" w:hAnsi="Calibri" w:cs="Calibri"/>
                <w:sz w:val="21"/>
                <w:szCs w:val="21"/>
              </w:rPr>
            </w:pPr>
            <w:r>
              <w:rPr>
                <w:rFonts w:hint="default" w:ascii="Times New Roman" w:hAnsi="Times New Roman" w:cs="Times New Roman" w:eastAsiaTheme="minorEastAsia"/>
                <w:kern w:val="0"/>
                <w:sz w:val="24"/>
                <w:szCs w:val="24"/>
                <w:bdr w:val="none" w:color="auto" w:sz="0" w:space="0"/>
                <w:lang w:val="en-US" w:eastAsia="zh-CN" w:bidi="ar"/>
              </w:rPr>
              <w:t>2</w:t>
            </w:r>
          </w:p>
        </w:tc>
        <w:tc>
          <w:tcPr>
            <w:tcW w:w="910" w:type="dxa"/>
            <w:tcBorders>
              <w:top w:val="nil"/>
              <w:left w:val="nil"/>
              <w:bottom w:val="single" w:color="000000" w:sz="8" w:space="0"/>
              <w:right w:val="single" w:color="000000" w:sz="8" w:space="0"/>
            </w:tcBorders>
            <w:shd w:val="clear"/>
            <w:noWrap/>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Calibri" w:hAnsi="Calibri" w:cs="Calibri"/>
                <w:sz w:val="21"/>
                <w:szCs w:val="21"/>
              </w:rPr>
            </w:pPr>
            <w:r>
              <w:rPr>
                <w:rFonts w:hint="eastAsia" w:ascii="宋体" w:hAnsi="宋体" w:eastAsia="宋体" w:cs="宋体"/>
                <w:kern w:val="0"/>
                <w:sz w:val="24"/>
                <w:szCs w:val="24"/>
                <w:bdr w:val="none" w:color="auto" w:sz="0" w:space="0"/>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jc w:val="center"/>
        </w:trPr>
        <w:tc>
          <w:tcPr>
            <w:tcW w:w="1243" w:type="dxa"/>
            <w:tcBorders>
              <w:top w:val="nil"/>
              <w:left w:val="single" w:color="000000" w:sz="8" w:space="0"/>
              <w:bottom w:val="single" w:color="000000" w:sz="8" w:space="0"/>
              <w:right w:val="single" w:color="000000" w:sz="8" w:space="0"/>
            </w:tcBorders>
            <w:shd w:val="clear"/>
            <w:noWrap/>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Calibri" w:hAnsi="Calibri" w:cs="Calibri"/>
                <w:sz w:val="21"/>
                <w:szCs w:val="21"/>
              </w:rPr>
            </w:pPr>
            <w:r>
              <w:rPr>
                <w:rFonts w:hint="eastAsia" w:ascii="宋体" w:hAnsi="宋体" w:eastAsia="宋体" w:cs="宋体"/>
                <w:kern w:val="0"/>
                <w:sz w:val="24"/>
                <w:szCs w:val="24"/>
                <w:bdr w:val="none" w:color="auto" w:sz="0" w:space="0"/>
                <w:lang w:val="en-US" w:eastAsia="zh-CN" w:bidi="ar"/>
              </w:rPr>
              <w:t>田家庵区</w:t>
            </w:r>
          </w:p>
        </w:tc>
        <w:tc>
          <w:tcPr>
            <w:tcW w:w="962" w:type="dxa"/>
            <w:tcBorders>
              <w:top w:val="nil"/>
              <w:left w:val="nil"/>
              <w:bottom w:val="single" w:color="000000" w:sz="8" w:space="0"/>
              <w:right w:val="single" w:color="000000" w:sz="8" w:space="0"/>
            </w:tcBorders>
            <w:shd w:val="clear"/>
            <w:noWrap/>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Calibri" w:hAnsi="Calibri" w:cs="Calibri"/>
                <w:sz w:val="21"/>
                <w:szCs w:val="21"/>
              </w:rPr>
            </w:pPr>
            <w:r>
              <w:rPr>
                <w:rFonts w:hint="eastAsia" w:ascii="宋体" w:hAnsi="宋体" w:eastAsia="宋体" w:cs="宋体"/>
                <w:kern w:val="0"/>
                <w:sz w:val="24"/>
                <w:szCs w:val="24"/>
                <w:bdr w:val="none" w:color="auto" w:sz="0" w:space="0"/>
                <w:lang w:val="en-US" w:eastAsia="zh-CN" w:bidi="ar"/>
              </w:rPr>
              <w:t>699</w:t>
            </w:r>
          </w:p>
        </w:tc>
        <w:tc>
          <w:tcPr>
            <w:tcW w:w="1148" w:type="dxa"/>
            <w:tcBorders>
              <w:top w:val="nil"/>
              <w:left w:val="nil"/>
              <w:bottom w:val="single" w:color="000000" w:sz="8" w:space="0"/>
              <w:right w:val="single" w:color="000000"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Calibri" w:hAnsi="Calibri" w:cs="Calibri"/>
                <w:sz w:val="21"/>
                <w:szCs w:val="21"/>
              </w:rPr>
            </w:pPr>
            <w:r>
              <w:rPr>
                <w:rFonts w:hint="eastAsia" w:ascii="宋体" w:hAnsi="宋体" w:eastAsia="宋体" w:cs="宋体"/>
                <w:kern w:val="0"/>
                <w:sz w:val="24"/>
                <w:szCs w:val="24"/>
                <w:bdr w:val="none" w:color="auto" w:sz="0" w:space="0"/>
                <w:lang w:val="en-US" w:eastAsia="zh-CN" w:bidi="ar"/>
              </w:rPr>
              <w:t>615</w:t>
            </w:r>
          </w:p>
        </w:tc>
        <w:tc>
          <w:tcPr>
            <w:tcW w:w="1162" w:type="dxa"/>
            <w:tcBorders>
              <w:top w:val="nil"/>
              <w:left w:val="nil"/>
              <w:bottom w:val="single" w:color="000000" w:sz="8" w:space="0"/>
              <w:right w:val="single" w:color="000000"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Calibri" w:hAnsi="Calibri" w:cs="Calibri"/>
                <w:sz w:val="21"/>
                <w:szCs w:val="21"/>
              </w:rPr>
            </w:pPr>
            <w:r>
              <w:rPr>
                <w:rFonts w:hint="eastAsia" w:ascii="宋体" w:hAnsi="宋体" w:eastAsia="宋体" w:cs="宋体"/>
                <w:kern w:val="0"/>
                <w:sz w:val="24"/>
                <w:szCs w:val="24"/>
                <w:bdr w:val="none" w:color="auto" w:sz="0" w:space="0"/>
                <w:lang w:val="en-US" w:eastAsia="zh-CN" w:bidi="ar"/>
              </w:rPr>
              <w:t>84</w:t>
            </w:r>
          </w:p>
        </w:tc>
        <w:tc>
          <w:tcPr>
            <w:tcW w:w="2936" w:type="dxa"/>
            <w:tcBorders>
              <w:top w:val="nil"/>
              <w:left w:val="nil"/>
              <w:bottom w:val="single" w:color="000000" w:sz="8" w:space="0"/>
              <w:right w:val="single" w:color="000000" w:sz="8" w:space="0"/>
            </w:tcBorders>
            <w:shd w:val="clear"/>
            <w:noWrap/>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Calibri" w:hAnsi="Calibri" w:cs="Calibri"/>
                <w:sz w:val="21"/>
                <w:szCs w:val="21"/>
              </w:rPr>
            </w:pPr>
            <w:r>
              <w:rPr>
                <w:rFonts w:hint="eastAsia" w:ascii="宋体" w:hAnsi="宋体" w:eastAsia="宋体" w:cs="宋体"/>
                <w:kern w:val="0"/>
                <w:sz w:val="24"/>
                <w:szCs w:val="24"/>
                <w:bdr w:val="none" w:color="auto" w:sz="0" w:space="0"/>
                <w:lang w:val="en-US" w:eastAsia="zh-CN" w:bidi="ar"/>
              </w:rPr>
              <w:t>≥</w:t>
            </w:r>
            <w:r>
              <w:rPr>
                <w:rFonts w:hint="default" w:ascii="Times New Roman" w:hAnsi="Times New Roman" w:eastAsia="宋体" w:cs="Times New Roman"/>
                <w:kern w:val="0"/>
                <w:sz w:val="24"/>
                <w:szCs w:val="24"/>
                <w:bdr w:val="none" w:color="auto" w:sz="0" w:space="0"/>
                <w:lang w:val="en-US" w:eastAsia="zh-CN" w:bidi="ar"/>
              </w:rPr>
              <w:t>50%</w:t>
            </w:r>
          </w:p>
        </w:tc>
        <w:tc>
          <w:tcPr>
            <w:tcW w:w="1876" w:type="dxa"/>
            <w:tcBorders>
              <w:top w:val="nil"/>
              <w:left w:val="nil"/>
              <w:bottom w:val="single" w:color="000000" w:sz="8" w:space="0"/>
              <w:right w:val="single" w:color="000000" w:sz="8" w:space="0"/>
            </w:tcBorders>
            <w:shd w:val="clear"/>
            <w:noWrap/>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Calibri" w:hAnsi="Calibri" w:cs="Calibri"/>
                <w:sz w:val="21"/>
                <w:szCs w:val="21"/>
              </w:rPr>
            </w:pPr>
            <w:r>
              <w:rPr>
                <w:rFonts w:hint="eastAsia" w:ascii="宋体" w:hAnsi="宋体" w:eastAsia="宋体" w:cs="宋体"/>
                <w:kern w:val="0"/>
                <w:sz w:val="24"/>
                <w:szCs w:val="24"/>
                <w:bdr w:val="none" w:color="auto" w:sz="0" w:space="0"/>
                <w:lang w:val="en-US" w:eastAsia="zh-CN" w:bidi="ar"/>
              </w:rPr>
              <w:t>≥</w:t>
            </w:r>
            <w:r>
              <w:rPr>
                <w:rFonts w:hint="default" w:ascii="Times New Roman" w:hAnsi="Times New Roman" w:eastAsia="宋体" w:cs="Times New Roman"/>
                <w:kern w:val="0"/>
                <w:sz w:val="24"/>
                <w:szCs w:val="24"/>
                <w:bdr w:val="none" w:color="auto" w:sz="0" w:space="0"/>
                <w:lang w:val="en-US" w:eastAsia="zh-CN" w:bidi="ar"/>
              </w:rPr>
              <w:t>0.5%</w:t>
            </w:r>
          </w:p>
        </w:tc>
        <w:tc>
          <w:tcPr>
            <w:tcW w:w="1190" w:type="dxa"/>
            <w:tcBorders>
              <w:top w:val="nil"/>
              <w:left w:val="nil"/>
              <w:bottom w:val="single" w:color="000000" w:sz="8" w:space="0"/>
              <w:right w:val="single" w:color="000000" w:sz="8" w:space="0"/>
            </w:tcBorders>
            <w:shd w:val="clear"/>
            <w:noWrap/>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Calibri" w:hAnsi="Calibri" w:cs="Calibri"/>
                <w:sz w:val="21"/>
                <w:szCs w:val="21"/>
              </w:rPr>
            </w:pPr>
            <w:r>
              <w:rPr>
                <w:rFonts w:hint="eastAsia" w:ascii="宋体" w:hAnsi="宋体" w:eastAsia="宋体" w:cs="宋体"/>
                <w:kern w:val="0"/>
                <w:sz w:val="24"/>
                <w:szCs w:val="24"/>
                <w:bdr w:val="none" w:color="auto" w:sz="0" w:space="0"/>
                <w:lang w:val="en-US" w:eastAsia="zh-CN" w:bidi="ar"/>
              </w:rPr>
              <w:t>≥</w:t>
            </w:r>
            <w:r>
              <w:rPr>
                <w:rFonts w:hint="default" w:ascii="Times New Roman" w:hAnsi="Times New Roman" w:eastAsia="宋体" w:cs="Times New Roman"/>
                <w:kern w:val="0"/>
                <w:sz w:val="24"/>
                <w:szCs w:val="24"/>
                <w:bdr w:val="none" w:color="auto" w:sz="0" w:space="0"/>
                <w:lang w:val="en-US" w:eastAsia="zh-CN" w:bidi="ar"/>
              </w:rPr>
              <w:t>85%</w:t>
            </w:r>
          </w:p>
        </w:tc>
        <w:tc>
          <w:tcPr>
            <w:tcW w:w="1218" w:type="dxa"/>
            <w:tcBorders>
              <w:top w:val="nil"/>
              <w:left w:val="nil"/>
              <w:bottom w:val="single" w:color="000000" w:sz="8" w:space="0"/>
              <w:right w:val="single" w:color="000000"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Calibri" w:hAnsi="Calibri" w:cs="Calibri"/>
                <w:sz w:val="21"/>
                <w:szCs w:val="21"/>
              </w:rPr>
            </w:pPr>
            <w:r>
              <w:rPr>
                <w:rFonts w:hint="eastAsia" w:ascii="宋体" w:hAnsi="宋体" w:eastAsia="宋体" w:cs="宋体"/>
                <w:kern w:val="0"/>
                <w:sz w:val="24"/>
                <w:szCs w:val="24"/>
                <w:bdr w:val="none" w:color="auto" w:sz="0" w:space="0"/>
                <w:lang w:val="en-US" w:eastAsia="zh-CN" w:bidi="ar"/>
              </w:rPr>
              <w:t>531</w:t>
            </w:r>
          </w:p>
        </w:tc>
        <w:tc>
          <w:tcPr>
            <w:tcW w:w="1155" w:type="dxa"/>
            <w:tcBorders>
              <w:top w:val="nil"/>
              <w:left w:val="nil"/>
              <w:bottom w:val="single" w:color="000000" w:sz="8" w:space="0"/>
              <w:right w:val="single" w:color="000000" w:sz="8" w:space="0"/>
            </w:tcBorders>
            <w:shd w:val="clear"/>
            <w:noWrap/>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Calibri" w:hAnsi="Calibri" w:cs="Calibri"/>
                <w:sz w:val="21"/>
                <w:szCs w:val="21"/>
              </w:rPr>
            </w:pPr>
            <w:r>
              <w:rPr>
                <w:rFonts w:hint="default" w:ascii="Times New Roman" w:hAnsi="Times New Roman" w:cs="Times New Roman" w:eastAsiaTheme="minorEastAsia"/>
                <w:kern w:val="0"/>
                <w:sz w:val="24"/>
                <w:szCs w:val="24"/>
                <w:bdr w:val="none" w:color="auto" w:sz="0" w:space="0"/>
                <w:lang w:val="en-US" w:eastAsia="zh-CN" w:bidi="ar"/>
              </w:rPr>
              <w:t>2</w:t>
            </w:r>
          </w:p>
        </w:tc>
        <w:tc>
          <w:tcPr>
            <w:tcW w:w="910" w:type="dxa"/>
            <w:tcBorders>
              <w:top w:val="nil"/>
              <w:left w:val="nil"/>
              <w:bottom w:val="single" w:color="000000" w:sz="8" w:space="0"/>
              <w:right w:val="single" w:color="000000" w:sz="8" w:space="0"/>
            </w:tcBorders>
            <w:shd w:val="clear"/>
            <w:noWrap/>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Calibri" w:hAnsi="Calibri" w:cs="Calibri"/>
                <w:sz w:val="21"/>
                <w:szCs w:val="21"/>
              </w:rPr>
            </w:pPr>
            <w:r>
              <w:rPr>
                <w:rFonts w:hint="default" w:ascii="Times New Roman" w:hAnsi="Times New Roman" w:cs="Times New Roman" w:eastAsiaTheme="minorEastAsia"/>
                <w:kern w:val="0"/>
                <w:sz w:val="24"/>
                <w:szCs w:val="24"/>
                <w:bdr w:val="none" w:color="auto" w:sz="0" w:space="0"/>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jc w:val="center"/>
        </w:trPr>
        <w:tc>
          <w:tcPr>
            <w:tcW w:w="1243" w:type="dxa"/>
            <w:tcBorders>
              <w:top w:val="nil"/>
              <w:left w:val="single" w:color="000000" w:sz="8" w:space="0"/>
              <w:bottom w:val="single" w:color="000000" w:sz="8" w:space="0"/>
              <w:right w:val="single" w:color="000000" w:sz="8" w:space="0"/>
            </w:tcBorders>
            <w:shd w:val="clear"/>
            <w:noWrap/>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Calibri" w:hAnsi="Calibri" w:cs="Calibri"/>
                <w:sz w:val="21"/>
                <w:szCs w:val="21"/>
              </w:rPr>
            </w:pPr>
            <w:r>
              <w:rPr>
                <w:rFonts w:hint="eastAsia" w:ascii="宋体" w:hAnsi="宋体" w:eastAsia="宋体" w:cs="宋体"/>
                <w:kern w:val="0"/>
                <w:sz w:val="24"/>
                <w:szCs w:val="24"/>
                <w:bdr w:val="none" w:color="auto" w:sz="0" w:space="0"/>
                <w:lang w:val="en-US" w:eastAsia="zh-CN" w:bidi="ar"/>
              </w:rPr>
              <w:t>谢家集区</w:t>
            </w:r>
          </w:p>
        </w:tc>
        <w:tc>
          <w:tcPr>
            <w:tcW w:w="962" w:type="dxa"/>
            <w:tcBorders>
              <w:top w:val="nil"/>
              <w:left w:val="nil"/>
              <w:bottom w:val="single" w:color="000000" w:sz="8" w:space="0"/>
              <w:right w:val="single" w:color="000000" w:sz="8" w:space="0"/>
            </w:tcBorders>
            <w:shd w:val="clear"/>
            <w:noWrap/>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Calibri" w:hAnsi="Calibri" w:cs="Calibri"/>
                <w:sz w:val="21"/>
                <w:szCs w:val="21"/>
              </w:rPr>
            </w:pPr>
            <w:r>
              <w:rPr>
                <w:rFonts w:hint="eastAsia" w:ascii="宋体" w:hAnsi="宋体" w:eastAsia="宋体" w:cs="宋体"/>
                <w:kern w:val="0"/>
                <w:sz w:val="24"/>
                <w:szCs w:val="24"/>
                <w:bdr w:val="none" w:color="auto" w:sz="0" w:space="0"/>
                <w:lang w:val="en-US" w:eastAsia="zh-CN" w:bidi="ar"/>
              </w:rPr>
              <w:t>393</w:t>
            </w:r>
          </w:p>
        </w:tc>
        <w:tc>
          <w:tcPr>
            <w:tcW w:w="1148" w:type="dxa"/>
            <w:tcBorders>
              <w:top w:val="nil"/>
              <w:left w:val="nil"/>
              <w:bottom w:val="single" w:color="000000" w:sz="8" w:space="0"/>
              <w:right w:val="single" w:color="000000"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Calibri" w:hAnsi="Calibri" w:cs="Calibri"/>
                <w:sz w:val="21"/>
                <w:szCs w:val="21"/>
              </w:rPr>
            </w:pPr>
            <w:r>
              <w:rPr>
                <w:rFonts w:hint="eastAsia" w:ascii="宋体" w:hAnsi="宋体" w:eastAsia="宋体" w:cs="宋体"/>
                <w:kern w:val="0"/>
                <w:sz w:val="24"/>
                <w:szCs w:val="24"/>
                <w:bdr w:val="none" w:color="auto" w:sz="0" w:space="0"/>
                <w:lang w:val="en-US" w:eastAsia="zh-CN" w:bidi="ar"/>
              </w:rPr>
              <w:t>330</w:t>
            </w:r>
          </w:p>
        </w:tc>
        <w:tc>
          <w:tcPr>
            <w:tcW w:w="1162" w:type="dxa"/>
            <w:tcBorders>
              <w:top w:val="nil"/>
              <w:left w:val="nil"/>
              <w:bottom w:val="single" w:color="000000" w:sz="8" w:space="0"/>
              <w:right w:val="single" w:color="000000"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Calibri" w:hAnsi="Calibri" w:cs="Calibri"/>
                <w:sz w:val="21"/>
                <w:szCs w:val="21"/>
              </w:rPr>
            </w:pPr>
            <w:r>
              <w:rPr>
                <w:rFonts w:hint="eastAsia" w:ascii="宋体" w:hAnsi="宋体" w:eastAsia="宋体" w:cs="宋体"/>
                <w:kern w:val="0"/>
                <w:sz w:val="24"/>
                <w:szCs w:val="24"/>
                <w:bdr w:val="none" w:color="auto" w:sz="0" w:space="0"/>
                <w:lang w:val="en-US" w:eastAsia="zh-CN" w:bidi="ar"/>
              </w:rPr>
              <w:t>63</w:t>
            </w:r>
          </w:p>
        </w:tc>
        <w:tc>
          <w:tcPr>
            <w:tcW w:w="2936" w:type="dxa"/>
            <w:tcBorders>
              <w:top w:val="nil"/>
              <w:left w:val="nil"/>
              <w:bottom w:val="single" w:color="000000" w:sz="8" w:space="0"/>
              <w:right w:val="single" w:color="000000" w:sz="8" w:space="0"/>
            </w:tcBorders>
            <w:shd w:val="clear"/>
            <w:noWrap/>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Calibri" w:hAnsi="Calibri" w:cs="Calibri"/>
                <w:sz w:val="21"/>
                <w:szCs w:val="21"/>
              </w:rPr>
            </w:pPr>
            <w:r>
              <w:rPr>
                <w:rFonts w:hint="eastAsia" w:ascii="宋体" w:hAnsi="宋体" w:eastAsia="宋体" w:cs="宋体"/>
                <w:kern w:val="0"/>
                <w:sz w:val="24"/>
                <w:szCs w:val="24"/>
                <w:bdr w:val="none" w:color="auto" w:sz="0" w:space="0"/>
                <w:lang w:val="en-US" w:eastAsia="zh-CN" w:bidi="ar"/>
              </w:rPr>
              <w:t>≥</w:t>
            </w:r>
            <w:r>
              <w:rPr>
                <w:rFonts w:hint="default" w:ascii="Times New Roman" w:hAnsi="Times New Roman" w:eastAsia="宋体" w:cs="Times New Roman"/>
                <w:kern w:val="0"/>
                <w:sz w:val="24"/>
                <w:szCs w:val="24"/>
                <w:bdr w:val="none" w:color="auto" w:sz="0" w:space="0"/>
                <w:lang w:val="en-US" w:eastAsia="zh-CN" w:bidi="ar"/>
              </w:rPr>
              <w:t>50%</w:t>
            </w:r>
          </w:p>
        </w:tc>
        <w:tc>
          <w:tcPr>
            <w:tcW w:w="1876" w:type="dxa"/>
            <w:tcBorders>
              <w:top w:val="nil"/>
              <w:left w:val="nil"/>
              <w:bottom w:val="single" w:color="000000" w:sz="8" w:space="0"/>
              <w:right w:val="single" w:color="000000" w:sz="8" w:space="0"/>
            </w:tcBorders>
            <w:shd w:val="clear"/>
            <w:noWrap/>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Calibri" w:hAnsi="Calibri" w:cs="Calibri"/>
                <w:sz w:val="21"/>
                <w:szCs w:val="21"/>
              </w:rPr>
            </w:pPr>
            <w:r>
              <w:rPr>
                <w:rFonts w:hint="eastAsia" w:ascii="宋体" w:hAnsi="宋体" w:eastAsia="宋体" w:cs="宋体"/>
                <w:kern w:val="0"/>
                <w:sz w:val="24"/>
                <w:szCs w:val="24"/>
                <w:bdr w:val="none" w:color="auto" w:sz="0" w:space="0"/>
                <w:lang w:val="en-US" w:eastAsia="zh-CN" w:bidi="ar"/>
              </w:rPr>
              <w:t>≥</w:t>
            </w:r>
            <w:r>
              <w:rPr>
                <w:rFonts w:hint="default" w:ascii="Times New Roman" w:hAnsi="Times New Roman" w:eastAsia="宋体" w:cs="Times New Roman"/>
                <w:kern w:val="0"/>
                <w:sz w:val="24"/>
                <w:szCs w:val="24"/>
                <w:bdr w:val="none" w:color="auto" w:sz="0" w:space="0"/>
                <w:lang w:val="en-US" w:eastAsia="zh-CN" w:bidi="ar"/>
              </w:rPr>
              <w:t>0.5%</w:t>
            </w:r>
          </w:p>
        </w:tc>
        <w:tc>
          <w:tcPr>
            <w:tcW w:w="1190" w:type="dxa"/>
            <w:tcBorders>
              <w:top w:val="nil"/>
              <w:left w:val="nil"/>
              <w:bottom w:val="single" w:color="000000" w:sz="8" w:space="0"/>
              <w:right w:val="single" w:color="000000" w:sz="8" w:space="0"/>
            </w:tcBorders>
            <w:shd w:val="clear"/>
            <w:noWrap/>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Calibri" w:hAnsi="Calibri" w:cs="Calibri"/>
                <w:sz w:val="21"/>
                <w:szCs w:val="21"/>
              </w:rPr>
            </w:pPr>
            <w:r>
              <w:rPr>
                <w:rFonts w:hint="eastAsia" w:ascii="宋体" w:hAnsi="宋体" w:eastAsia="宋体" w:cs="宋体"/>
                <w:kern w:val="0"/>
                <w:sz w:val="24"/>
                <w:szCs w:val="24"/>
                <w:bdr w:val="none" w:color="auto" w:sz="0" w:space="0"/>
                <w:lang w:val="en-US" w:eastAsia="zh-CN" w:bidi="ar"/>
              </w:rPr>
              <w:t>≥</w:t>
            </w:r>
            <w:r>
              <w:rPr>
                <w:rFonts w:hint="default" w:ascii="Times New Roman" w:hAnsi="Times New Roman" w:eastAsia="宋体" w:cs="Times New Roman"/>
                <w:kern w:val="0"/>
                <w:sz w:val="24"/>
                <w:szCs w:val="24"/>
                <w:bdr w:val="none" w:color="auto" w:sz="0" w:space="0"/>
                <w:lang w:val="en-US" w:eastAsia="zh-CN" w:bidi="ar"/>
              </w:rPr>
              <w:t>85%</w:t>
            </w:r>
          </w:p>
        </w:tc>
        <w:tc>
          <w:tcPr>
            <w:tcW w:w="1218" w:type="dxa"/>
            <w:tcBorders>
              <w:top w:val="nil"/>
              <w:left w:val="nil"/>
              <w:bottom w:val="single" w:color="000000" w:sz="8" w:space="0"/>
              <w:right w:val="single" w:color="000000"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Calibri" w:hAnsi="Calibri" w:cs="Calibri"/>
                <w:sz w:val="21"/>
                <w:szCs w:val="21"/>
              </w:rPr>
            </w:pPr>
            <w:r>
              <w:rPr>
                <w:rFonts w:hint="eastAsia" w:ascii="宋体" w:hAnsi="宋体" w:eastAsia="宋体" w:cs="宋体"/>
                <w:kern w:val="0"/>
                <w:sz w:val="24"/>
                <w:szCs w:val="24"/>
                <w:bdr w:val="none" w:color="auto" w:sz="0" w:space="0"/>
                <w:lang w:val="en-US" w:eastAsia="zh-CN" w:bidi="ar"/>
              </w:rPr>
              <w:t>354</w:t>
            </w:r>
          </w:p>
        </w:tc>
        <w:tc>
          <w:tcPr>
            <w:tcW w:w="1155" w:type="dxa"/>
            <w:tcBorders>
              <w:top w:val="nil"/>
              <w:left w:val="nil"/>
              <w:bottom w:val="single" w:color="000000" w:sz="8" w:space="0"/>
              <w:right w:val="single" w:color="000000" w:sz="8" w:space="0"/>
            </w:tcBorders>
            <w:shd w:val="clear"/>
            <w:noWrap/>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Calibri" w:hAnsi="Calibri" w:cs="Calibri"/>
                <w:sz w:val="21"/>
                <w:szCs w:val="21"/>
              </w:rPr>
            </w:pPr>
            <w:r>
              <w:rPr>
                <w:rFonts w:hint="default" w:ascii="Times New Roman" w:hAnsi="Times New Roman" w:cs="Times New Roman" w:eastAsiaTheme="minorEastAsia"/>
                <w:kern w:val="0"/>
                <w:sz w:val="24"/>
                <w:szCs w:val="24"/>
                <w:bdr w:val="none" w:color="auto" w:sz="0" w:space="0"/>
                <w:lang w:val="en-US" w:eastAsia="zh-CN" w:bidi="ar"/>
              </w:rPr>
              <w:t>2</w:t>
            </w:r>
          </w:p>
        </w:tc>
        <w:tc>
          <w:tcPr>
            <w:tcW w:w="910" w:type="dxa"/>
            <w:tcBorders>
              <w:top w:val="nil"/>
              <w:left w:val="nil"/>
              <w:bottom w:val="single" w:color="000000" w:sz="8" w:space="0"/>
              <w:right w:val="single" w:color="000000" w:sz="8" w:space="0"/>
            </w:tcBorders>
            <w:shd w:val="clear"/>
            <w:noWrap/>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Calibri" w:hAnsi="Calibri" w:cs="Calibri"/>
                <w:sz w:val="21"/>
                <w:szCs w:val="21"/>
              </w:rPr>
            </w:pPr>
            <w:r>
              <w:rPr>
                <w:rFonts w:hint="default" w:ascii="Times New Roman" w:hAnsi="Times New Roman" w:cs="Times New Roman" w:eastAsiaTheme="minorEastAsia"/>
                <w:kern w:val="0"/>
                <w:sz w:val="24"/>
                <w:szCs w:val="24"/>
                <w:bdr w:val="none" w:color="auto" w:sz="0" w:space="0"/>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jc w:val="center"/>
        </w:trPr>
        <w:tc>
          <w:tcPr>
            <w:tcW w:w="1243" w:type="dxa"/>
            <w:tcBorders>
              <w:top w:val="nil"/>
              <w:left w:val="single" w:color="000000" w:sz="8" w:space="0"/>
              <w:bottom w:val="single" w:color="000000" w:sz="8" w:space="0"/>
              <w:right w:val="single" w:color="000000" w:sz="8" w:space="0"/>
            </w:tcBorders>
            <w:shd w:val="clear"/>
            <w:noWrap/>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Calibri" w:hAnsi="Calibri" w:cs="Calibri"/>
                <w:sz w:val="21"/>
                <w:szCs w:val="21"/>
              </w:rPr>
            </w:pPr>
            <w:r>
              <w:rPr>
                <w:rFonts w:hint="eastAsia" w:ascii="宋体" w:hAnsi="宋体" w:eastAsia="宋体" w:cs="宋体"/>
                <w:kern w:val="0"/>
                <w:sz w:val="24"/>
                <w:szCs w:val="24"/>
                <w:bdr w:val="none" w:color="auto" w:sz="0" w:space="0"/>
                <w:lang w:val="en-US" w:eastAsia="zh-CN" w:bidi="ar"/>
              </w:rPr>
              <w:t>八公山区</w:t>
            </w:r>
          </w:p>
        </w:tc>
        <w:tc>
          <w:tcPr>
            <w:tcW w:w="962" w:type="dxa"/>
            <w:tcBorders>
              <w:top w:val="nil"/>
              <w:left w:val="nil"/>
              <w:bottom w:val="single" w:color="000000" w:sz="8" w:space="0"/>
              <w:right w:val="single" w:color="000000" w:sz="8" w:space="0"/>
            </w:tcBorders>
            <w:shd w:val="clear"/>
            <w:noWrap/>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Calibri" w:hAnsi="Calibri" w:cs="Calibri"/>
                <w:sz w:val="21"/>
                <w:szCs w:val="21"/>
              </w:rPr>
            </w:pPr>
            <w:r>
              <w:rPr>
                <w:rFonts w:hint="eastAsia" w:ascii="宋体" w:hAnsi="宋体" w:eastAsia="宋体" w:cs="宋体"/>
                <w:kern w:val="0"/>
                <w:sz w:val="24"/>
                <w:szCs w:val="24"/>
                <w:bdr w:val="none" w:color="auto" w:sz="0" w:space="0"/>
                <w:lang w:val="en-US" w:eastAsia="zh-CN" w:bidi="ar"/>
              </w:rPr>
              <w:t>207</w:t>
            </w:r>
          </w:p>
        </w:tc>
        <w:tc>
          <w:tcPr>
            <w:tcW w:w="1148" w:type="dxa"/>
            <w:tcBorders>
              <w:top w:val="nil"/>
              <w:left w:val="nil"/>
              <w:bottom w:val="single" w:color="000000" w:sz="8" w:space="0"/>
              <w:right w:val="single" w:color="000000"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Calibri" w:hAnsi="Calibri" w:cs="Calibri"/>
                <w:sz w:val="21"/>
                <w:szCs w:val="21"/>
              </w:rPr>
            </w:pPr>
            <w:r>
              <w:rPr>
                <w:rFonts w:hint="eastAsia" w:ascii="宋体" w:hAnsi="宋体" w:eastAsia="宋体" w:cs="宋体"/>
                <w:kern w:val="0"/>
                <w:sz w:val="24"/>
                <w:szCs w:val="24"/>
                <w:bdr w:val="none" w:color="auto" w:sz="0" w:space="0"/>
                <w:lang w:val="en-US" w:eastAsia="zh-CN" w:bidi="ar"/>
              </w:rPr>
              <w:t>195</w:t>
            </w:r>
          </w:p>
        </w:tc>
        <w:tc>
          <w:tcPr>
            <w:tcW w:w="1162" w:type="dxa"/>
            <w:tcBorders>
              <w:top w:val="nil"/>
              <w:left w:val="nil"/>
              <w:bottom w:val="single" w:color="000000" w:sz="8" w:space="0"/>
              <w:right w:val="single" w:color="000000"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Calibri" w:hAnsi="Calibri" w:cs="Calibri"/>
                <w:sz w:val="21"/>
                <w:szCs w:val="21"/>
              </w:rPr>
            </w:pPr>
            <w:r>
              <w:rPr>
                <w:rFonts w:hint="eastAsia" w:ascii="宋体" w:hAnsi="宋体" w:eastAsia="宋体" w:cs="宋体"/>
                <w:kern w:val="0"/>
                <w:sz w:val="24"/>
                <w:szCs w:val="24"/>
                <w:bdr w:val="none" w:color="auto" w:sz="0" w:space="0"/>
                <w:lang w:val="en-US" w:eastAsia="zh-CN" w:bidi="ar"/>
              </w:rPr>
              <w:t>12</w:t>
            </w:r>
          </w:p>
        </w:tc>
        <w:tc>
          <w:tcPr>
            <w:tcW w:w="2936" w:type="dxa"/>
            <w:tcBorders>
              <w:top w:val="nil"/>
              <w:left w:val="nil"/>
              <w:bottom w:val="single" w:color="000000" w:sz="8" w:space="0"/>
              <w:right w:val="single" w:color="000000" w:sz="8" w:space="0"/>
            </w:tcBorders>
            <w:shd w:val="clear"/>
            <w:noWrap/>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Calibri" w:hAnsi="Calibri" w:cs="Calibri"/>
                <w:sz w:val="21"/>
                <w:szCs w:val="21"/>
              </w:rPr>
            </w:pPr>
            <w:r>
              <w:rPr>
                <w:rFonts w:hint="eastAsia" w:ascii="宋体" w:hAnsi="宋体" w:eastAsia="宋体" w:cs="宋体"/>
                <w:kern w:val="0"/>
                <w:sz w:val="24"/>
                <w:szCs w:val="24"/>
                <w:bdr w:val="none" w:color="auto" w:sz="0" w:space="0"/>
                <w:lang w:val="en-US" w:eastAsia="zh-CN" w:bidi="ar"/>
              </w:rPr>
              <w:t>≥</w:t>
            </w:r>
            <w:r>
              <w:rPr>
                <w:rFonts w:hint="default" w:ascii="Times New Roman" w:hAnsi="Times New Roman" w:eastAsia="宋体" w:cs="Times New Roman"/>
                <w:kern w:val="0"/>
                <w:sz w:val="24"/>
                <w:szCs w:val="24"/>
                <w:bdr w:val="none" w:color="auto" w:sz="0" w:space="0"/>
                <w:lang w:val="en-US" w:eastAsia="zh-CN" w:bidi="ar"/>
              </w:rPr>
              <w:t>50%</w:t>
            </w:r>
          </w:p>
        </w:tc>
        <w:tc>
          <w:tcPr>
            <w:tcW w:w="1876" w:type="dxa"/>
            <w:tcBorders>
              <w:top w:val="nil"/>
              <w:left w:val="nil"/>
              <w:bottom w:val="single" w:color="000000" w:sz="8" w:space="0"/>
              <w:right w:val="single" w:color="000000" w:sz="8" w:space="0"/>
            </w:tcBorders>
            <w:shd w:val="clear"/>
            <w:noWrap/>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Calibri" w:hAnsi="Calibri" w:cs="Calibri"/>
                <w:sz w:val="21"/>
                <w:szCs w:val="21"/>
              </w:rPr>
            </w:pPr>
            <w:r>
              <w:rPr>
                <w:rFonts w:hint="eastAsia" w:ascii="宋体" w:hAnsi="宋体" w:eastAsia="宋体" w:cs="宋体"/>
                <w:kern w:val="0"/>
                <w:sz w:val="24"/>
                <w:szCs w:val="24"/>
                <w:bdr w:val="none" w:color="auto" w:sz="0" w:space="0"/>
                <w:lang w:val="en-US" w:eastAsia="zh-CN" w:bidi="ar"/>
              </w:rPr>
              <w:t>≥</w:t>
            </w:r>
            <w:r>
              <w:rPr>
                <w:rFonts w:hint="default" w:ascii="Times New Roman" w:hAnsi="Times New Roman" w:eastAsia="宋体" w:cs="Times New Roman"/>
                <w:kern w:val="0"/>
                <w:sz w:val="24"/>
                <w:szCs w:val="24"/>
                <w:bdr w:val="none" w:color="auto" w:sz="0" w:space="0"/>
                <w:lang w:val="en-US" w:eastAsia="zh-CN" w:bidi="ar"/>
              </w:rPr>
              <w:t>0.5%</w:t>
            </w:r>
          </w:p>
        </w:tc>
        <w:tc>
          <w:tcPr>
            <w:tcW w:w="1190" w:type="dxa"/>
            <w:tcBorders>
              <w:top w:val="nil"/>
              <w:left w:val="nil"/>
              <w:bottom w:val="single" w:color="000000" w:sz="8" w:space="0"/>
              <w:right w:val="single" w:color="000000" w:sz="8" w:space="0"/>
            </w:tcBorders>
            <w:shd w:val="clear"/>
            <w:noWrap/>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Calibri" w:hAnsi="Calibri" w:cs="Calibri"/>
                <w:sz w:val="21"/>
                <w:szCs w:val="21"/>
              </w:rPr>
            </w:pPr>
            <w:r>
              <w:rPr>
                <w:rFonts w:hint="eastAsia" w:ascii="宋体" w:hAnsi="宋体" w:eastAsia="宋体" w:cs="宋体"/>
                <w:kern w:val="0"/>
                <w:sz w:val="24"/>
                <w:szCs w:val="24"/>
                <w:bdr w:val="none" w:color="auto" w:sz="0" w:space="0"/>
                <w:lang w:val="en-US" w:eastAsia="zh-CN" w:bidi="ar"/>
              </w:rPr>
              <w:t>≥</w:t>
            </w:r>
            <w:r>
              <w:rPr>
                <w:rFonts w:hint="default" w:ascii="Times New Roman" w:hAnsi="Times New Roman" w:eastAsia="宋体" w:cs="Times New Roman"/>
                <w:kern w:val="0"/>
                <w:sz w:val="24"/>
                <w:szCs w:val="24"/>
                <w:bdr w:val="none" w:color="auto" w:sz="0" w:space="0"/>
                <w:lang w:val="en-US" w:eastAsia="zh-CN" w:bidi="ar"/>
              </w:rPr>
              <w:t>85%</w:t>
            </w:r>
          </w:p>
        </w:tc>
        <w:tc>
          <w:tcPr>
            <w:tcW w:w="1218" w:type="dxa"/>
            <w:tcBorders>
              <w:top w:val="nil"/>
              <w:left w:val="nil"/>
              <w:bottom w:val="single" w:color="000000" w:sz="8" w:space="0"/>
              <w:right w:val="single" w:color="000000"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Calibri" w:hAnsi="Calibri" w:cs="Calibri"/>
                <w:sz w:val="21"/>
                <w:szCs w:val="21"/>
              </w:rPr>
            </w:pPr>
            <w:r>
              <w:rPr>
                <w:rFonts w:hint="eastAsia" w:ascii="宋体" w:hAnsi="宋体" w:eastAsia="宋体" w:cs="宋体"/>
                <w:kern w:val="0"/>
                <w:sz w:val="24"/>
                <w:szCs w:val="24"/>
                <w:bdr w:val="none" w:color="auto" w:sz="0" w:space="0"/>
                <w:lang w:val="en-US" w:eastAsia="zh-CN" w:bidi="ar"/>
              </w:rPr>
              <w:t>183</w:t>
            </w:r>
          </w:p>
        </w:tc>
        <w:tc>
          <w:tcPr>
            <w:tcW w:w="1155" w:type="dxa"/>
            <w:tcBorders>
              <w:top w:val="nil"/>
              <w:left w:val="nil"/>
              <w:bottom w:val="single" w:color="000000" w:sz="8" w:space="0"/>
              <w:right w:val="single" w:color="000000" w:sz="8" w:space="0"/>
            </w:tcBorders>
            <w:shd w:val="clear"/>
            <w:noWrap/>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Calibri" w:hAnsi="Calibri" w:cs="Calibri"/>
                <w:sz w:val="21"/>
                <w:szCs w:val="21"/>
              </w:rPr>
            </w:pPr>
            <w:r>
              <w:rPr>
                <w:rFonts w:hint="default" w:ascii="Times New Roman" w:hAnsi="Times New Roman" w:cs="Times New Roman" w:eastAsiaTheme="minorEastAsia"/>
                <w:kern w:val="0"/>
                <w:sz w:val="24"/>
                <w:szCs w:val="24"/>
                <w:bdr w:val="none" w:color="auto" w:sz="0" w:space="0"/>
                <w:lang w:val="en-US" w:eastAsia="zh-CN" w:bidi="ar"/>
              </w:rPr>
              <w:t>2</w:t>
            </w:r>
          </w:p>
        </w:tc>
        <w:tc>
          <w:tcPr>
            <w:tcW w:w="910" w:type="dxa"/>
            <w:tcBorders>
              <w:top w:val="nil"/>
              <w:left w:val="nil"/>
              <w:bottom w:val="single" w:color="000000" w:sz="8" w:space="0"/>
              <w:right w:val="single" w:color="000000" w:sz="8" w:space="0"/>
            </w:tcBorders>
            <w:shd w:val="clear"/>
            <w:noWrap/>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Calibri" w:hAnsi="Calibri" w:cs="Calibri"/>
                <w:sz w:val="21"/>
                <w:szCs w:val="21"/>
              </w:rPr>
            </w:pPr>
            <w:r>
              <w:rPr>
                <w:rFonts w:hint="eastAsia" w:ascii="宋体" w:hAnsi="宋体" w:eastAsia="宋体" w:cs="宋体"/>
                <w:kern w:val="0"/>
                <w:sz w:val="24"/>
                <w:szCs w:val="24"/>
                <w:bdr w:val="none" w:color="auto" w:sz="0" w:space="0"/>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jc w:val="center"/>
        </w:trPr>
        <w:tc>
          <w:tcPr>
            <w:tcW w:w="1243" w:type="dxa"/>
            <w:tcBorders>
              <w:top w:val="nil"/>
              <w:left w:val="single" w:color="000000" w:sz="8" w:space="0"/>
              <w:bottom w:val="single" w:color="000000" w:sz="8" w:space="0"/>
              <w:right w:val="single" w:color="000000" w:sz="8" w:space="0"/>
            </w:tcBorders>
            <w:shd w:val="clear"/>
            <w:noWrap/>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Calibri" w:hAnsi="Calibri" w:cs="Calibri"/>
                <w:sz w:val="21"/>
                <w:szCs w:val="21"/>
              </w:rPr>
            </w:pPr>
            <w:r>
              <w:rPr>
                <w:rFonts w:hint="eastAsia" w:ascii="宋体" w:hAnsi="宋体" w:eastAsia="宋体" w:cs="宋体"/>
                <w:kern w:val="0"/>
                <w:sz w:val="24"/>
                <w:szCs w:val="24"/>
                <w:bdr w:val="none" w:color="auto" w:sz="0" w:space="0"/>
                <w:lang w:val="en-US" w:eastAsia="zh-CN" w:bidi="ar"/>
              </w:rPr>
              <w:t>潘集区</w:t>
            </w:r>
          </w:p>
        </w:tc>
        <w:tc>
          <w:tcPr>
            <w:tcW w:w="962" w:type="dxa"/>
            <w:tcBorders>
              <w:top w:val="nil"/>
              <w:left w:val="nil"/>
              <w:bottom w:val="single" w:color="000000" w:sz="8" w:space="0"/>
              <w:right w:val="single" w:color="000000" w:sz="8" w:space="0"/>
            </w:tcBorders>
            <w:shd w:val="clear"/>
            <w:noWrap/>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Calibri" w:hAnsi="Calibri" w:cs="Calibri"/>
                <w:sz w:val="21"/>
                <w:szCs w:val="21"/>
              </w:rPr>
            </w:pPr>
            <w:r>
              <w:rPr>
                <w:rFonts w:hint="eastAsia" w:ascii="宋体" w:hAnsi="宋体" w:eastAsia="宋体" w:cs="宋体"/>
                <w:kern w:val="0"/>
                <w:sz w:val="24"/>
                <w:szCs w:val="24"/>
                <w:bdr w:val="none" w:color="auto" w:sz="0" w:space="0"/>
                <w:lang w:val="en-US" w:eastAsia="zh-CN" w:bidi="ar"/>
              </w:rPr>
              <w:t>426</w:t>
            </w:r>
          </w:p>
        </w:tc>
        <w:tc>
          <w:tcPr>
            <w:tcW w:w="1148" w:type="dxa"/>
            <w:tcBorders>
              <w:top w:val="nil"/>
              <w:left w:val="nil"/>
              <w:bottom w:val="single" w:color="000000" w:sz="8" w:space="0"/>
              <w:right w:val="single" w:color="000000"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Calibri" w:hAnsi="Calibri" w:cs="Calibri"/>
                <w:sz w:val="21"/>
                <w:szCs w:val="21"/>
              </w:rPr>
            </w:pPr>
            <w:r>
              <w:rPr>
                <w:rFonts w:hint="eastAsia" w:ascii="宋体" w:hAnsi="宋体" w:eastAsia="宋体" w:cs="宋体"/>
                <w:kern w:val="0"/>
                <w:sz w:val="24"/>
                <w:szCs w:val="24"/>
                <w:bdr w:val="none" w:color="auto" w:sz="0" w:space="0"/>
                <w:lang w:val="en-US" w:eastAsia="zh-CN" w:bidi="ar"/>
              </w:rPr>
              <w:t>108</w:t>
            </w:r>
          </w:p>
        </w:tc>
        <w:tc>
          <w:tcPr>
            <w:tcW w:w="1162" w:type="dxa"/>
            <w:tcBorders>
              <w:top w:val="nil"/>
              <w:left w:val="nil"/>
              <w:bottom w:val="single" w:color="000000" w:sz="8" w:space="0"/>
              <w:right w:val="single" w:color="000000"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Calibri" w:hAnsi="Calibri" w:cs="Calibri"/>
                <w:sz w:val="21"/>
                <w:szCs w:val="21"/>
              </w:rPr>
            </w:pPr>
            <w:r>
              <w:rPr>
                <w:rFonts w:hint="eastAsia" w:ascii="宋体" w:hAnsi="宋体" w:eastAsia="宋体" w:cs="宋体"/>
                <w:kern w:val="0"/>
                <w:sz w:val="24"/>
                <w:szCs w:val="24"/>
                <w:bdr w:val="none" w:color="auto" w:sz="0" w:space="0"/>
                <w:lang w:val="en-US" w:eastAsia="zh-CN" w:bidi="ar"/>
              </w:rPr>
              <w:t>318</w:t>
            </w:r>
          </w:p>
        </w:tc>
        <w:tc>
          <w:tcPr>
            <w:tcW w:w="2936" w:type="dxa"/>
            <w:tcBorders>
              <w:top w:val="nil"/>
              <w:left w:val="nil"/>
              <w:bottom w:val="single" w:color="000000" w:sz="8" w:space="0"/>
              <w:right w:val="single" w:color="000000" w:sz="8" w:space="0"/>
            </w:tcBorders>
            <w:shd w:val="clear"/>
            <w:noWrap/>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Calibri" w:hAnsi="Calibri" w:cs="Calibri"/>
                <w:sz w:val="21"/>
                <w:szCs w:val="21"/>
              </w:rPr>
            </w:pPr>
            <w:r>
              <w:rPr>
                <w:rFonts w:hint="eastAsia" w:ascii="宋体" w:hAnsi="宋体" w:eastAsia="宋体" w:cs="宋体"/>
                <w:kern w:val="0"/>
                <w:sz w:val="24"/>
                <w:szCs w:val="24"/>
                <w:bdr w:val="none" w:color="auto" w:sz="0" w:space="0"/>
                <w:lang w:val="en-US" w:eastAsia="zh-CN" w:bidi="ar"/>
              </w:rPr>
              <w:t>≥</w:t>
            </w:r>
            <w:r>
              <w:rPr>
                <w:rFonts w:hint="default" w:ascii="Times New Roman" w:hAnsi="Times New Roman" w:eastAsia="宋体" w:cs="Times New Roman"/>
                <w:kern w:val="0"/>
                <w:sz w:val="24"/>
                <w:szCs w:val="24"/>
                <w:bdr w:val="none" w:color="auto" w:sz="0" w:space="0"/>
                <w:lang w:val="en-US" w:eastAsia="zh-CN" w:bidi="ar"/>
              </w:rPr>
              <w:t>50%</w:t>
            </w:r>
          </w:p>
        </w:tc>
        <w:tc>
          <w:tcPr>
            <w:tcW w:w="1876" w:type="dxa"/>
            <w:tcBorders>
              <w:top w:val="nil"/>
              <w:left w:val="nil"/>
              <w:bottom w:val="single" w:color="000000" w:sz="8" w:space="0"/>
              <w:right w:val="single" w:color="000000" w:sz="8" w:space="0"/>
            </w:tcBorders>
            <w:shd w:val="clear"/>
            <w:noWrap/>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Calibri" w:hAnsi="Calibri" w:cs="Calibri"/>
                <w:sz w:val="21"/>
                <w:szCs w:val="21"/>
              </w:rPr>
            </w:pPr>
            <w:r>
              <w:rPr>
                <w:rFonts w:hint="eastAsia" w:ascii="宋体" w:hAnsi="宋体" w:eastAsia="宋体" w:cs="宋体"/>
                <w:kern w:val="0"/>
                <w:sz w:val="24"/>
                <w:szCs w:val="24"/>
                <w:bdr w:val="none" w:color="auto" w:sz="0" w:space="0"/>
                <w:lang w:val="en-US" w:eastAsia="zh-CN" w:bidi="ar"/>
              </w:rPr>
              <w:t>≥</w:t>
            </w:r>
            <w:r>
              <w:rPr>
                <w:rFonts w:hint="default" w:ascii="Times New Roman" w:hAnsi="Times New Roman" w:eastAsia="宋体" w:cs="Times New Roman"/>
                <w:kern w:val="0"/>
                <w:sz w:val="24"/>
                <w:szCs w:val="24"/>
                <w:bdr w:val="none" w:color="auto" w:sz="0" w:space="0"/>
                <w:lang w:val="en-US" w:eastAsia="zh-CN" w:bidi="ar"/>
              </w:rPr>
              <w:t>0.5%</w:t>
            </w:r>
          </w:p>
        </w:tc>
        <w:tc>
          <w:tcPr>
            <w:tcW w:w="1190" w:type="dxa"/>
            <w:tcBorders>
              <w:top w:val="nil"/>
              <w:left w:val="nil"/>
              <w:bottom w:val="single" w:color="000000" w:sz="8" w:space="0"/>
              <w:right w:val="single" w:color="000000" w:sz="8" w:space="0"/>
            </w:tcBorders>
            <w:shd w:val="clear"/>
            <w:noWrap/>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Calibri" w:hAnsi="Calibri" w:cs="Calibri"/>
                <w:sz w:val="21"/>
                <w:szCs w:val="21"/>
              </w:rPr>
            </w:pPr>
            <w:r>
              <w:rPr>
                <w:rFonts w:hint="eastAsia" w:ascii="宋体" w:hAnsi="宋体" w:eastAsia="宋体" w:cs="宋体"/>
                <w:kern w:val="0"/>
                <w:sz w:val="24"/>
                <w:szCs w:val="24"/>
                <w:bdr w:val="none" w:color="auto" w:sz="0" w:space="0"/>
                <w:lang w:val="en-US" w:eastAsia="zh-CN" w:bidi="ar"/>
              </w:rPr>
              <w:t>≥</w:t>
            </w:r>
            <w:r>
              <w:rPr>
                <w:rFonts w:hint="default" w:ascii="Times New Roman" w:hAnsi="Times New Roman" w:eastAsia="宋体" w:cs="Times New Roman"/>
                <w:kern w:val="0"/>
                <w:sz w:val="24"/>
                <w:szCs w:val="24"/>
                <w:bdr w:val="none" w:color="auto" w:sz="0" w:space="0"/>
                <w:lang w:val="en-US" w:eastAsia="zh-CN" w:bidi="ar"/>
              </w:rPr>
              <w:t>85%</w:t>
            </w:r>
          </w:p>
        </w:tc>
        <w:tc>
          <w:tcPr>
            <w:tcW w:w="1218" w:type="dxa"/>
            <w:tcBorders>
              <w:top w:val="nil"/>
              <w:left w:val="nil"/>
              <w:bottom w:val="single" w:color="000000" w:sz="8" w:space="0"/>
              <w:right w:val="single" w:color="000000"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Calibri" w:hAnsi="Calibri" w:cs="Calibri"/>
                <w:sz w:val="21"/>
                <w:szCs w:val="21"/>
              </w:rPr>
            </w:pPr>
            <w:r>
              <w:rPr>
                <w:rFonts w:hint="eastAsia" w:ascii="宋体" w:hAnsi="宋体" w:eastAsia="宋体" w:cs="宋体"/>
                <w:kern w:val="0"/>
                <w:sz w:val="24"/>
                <w:szCs w:val="24"/>
                <w:bdr w:val="none" w:color="auto" w:sz="0" w:space="0"/>
                <w:lang w:val="en-US" w:eastAsia="zh-CN" w:bidi="ar"/>
              </w:rPr>
              <w:t>510</w:t>
            </w:r>
          </w:p>
        </w:tc>
        <w:tc>
          <w:tcPr>
            <w:tcW w:w="1155" w:type="dxa"/>
            <w:tcBorders>
              <w:top w:val="nil"/>
              <w:left w:val="nil"/>
              <w:bottom w:val="single" w:color="000000" w:sz="8" w:space="0"/>
              <w:right w:val="single" w:color="000000" w:sz="8" w:space="0"/>
            </w:tcBorders>
            <w:shd w:val="clear"/>
            <w:noWrap/>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Calibri" w:hAnsi="Calibri" w:cs="Calibri"/>
                <w:sz w:val="21"/>
                <w:szCs w:val="21"/>
              </w:rPr>
            </w:pPr>
            <w:r>
              <w:rPr>
                <w:rFonts w:hint="default" w:ascii="Times New Roman" w:hAnsi="Times New Roman" w:cs="Times New Roman" w:eastAsiaTheme="minorEastAsia"/>
                <w:kern w:val="0"/>
                <w:sz w:val="24"/>
                <w:szCs w:val="24"/>
                <w:bdr w:val="none" w:color="auto" w:sz="0" w:space="0"/>
                <w:lang w:val="en-US" w:eastAsia="zh-CN" w:bidi="ar"/>
              </w:rPr>
              <w:t>2</w:t>
            </w:r>
          </w:p>
        </w:tc>
        <w:tc>
          <w:tcPr>
            <w:tcW w:w="910" w:type="dxa"/>
            <w:tcBorders>
              <w:top w:val="nil"/>
              <w:left w:val="nil"/>
              <w:bottom w:val="single" w:color="000000" w:sz="8" w:space="0"/>
              <w:right w:val="single" w:color="000000" w:sz="8" w:space="0"/>
            </w:tcBorders>
            <w:shd w:val="clear"/>
            <w:noWrap/>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Calibri" w:hAnsi="Calibri" w:cs="Calibri"/>
                <w:sz w:val="21"/>
                <w:szCs w:val="21"/>
              </w:rPr>
            </w:pPr>
            <w:r>
              <w:rPr>
                <w:rFonts w:hint="default" w:ascii="Times New Roman" w:hAnsi="Times New Roman" w:cs="Times New Roman" w:eastAsiaTheme="minorEastAsia"/>
                <w:kern w:val="0"/>
                <w:sz w:val="24"/>
                <w:szCs w:val="24"/>
                <w:bdr w:val="none" w:color="auto" w:sz="0" w:space="0"/>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jc w:val="center"/>
        </w:trPr>
        <w:tc>
          <w:tcPr>
            <w:tcW w:w="1243" w:type="dxa"/>
            <w:tcBorders>
              <w:top w:val="nil"/>
              <w:left w:val="single" w:color="000000" w:sz="8" w:space="0"/>
              <w:bottom w:val="single" w:color="000000" w:sz="8" w:space="0"/>
              <w:right w:val="single" w:color="000000" w:sz="8" w:space="0"/>
            </w:tcBorders>
            <w:shd w:val="clear"/>
            <w:noWrap/>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Calibri" w:hAnsi="Calibri" w:cs="Calibri"/>
                <w:sz w:val="21"/>
                <w:szCs w:val="21"/>
              </w:rPr>
            </w:pPr>
            <w:r>
              <w:rPr>
                <w:rFonts w:hint="eastAsia" w:ascii="宋体" w:hAnsi="宋体" w:eastAsia="宋体" w:cs="宋体"/>
                <w:kern w:val="0"/>
                <w:sz w:val="24"/>
                <w:szCs w:val="24"/>
                <w:bdr w:val="none" w:color="auto" w:sz="0" w:space="0"/>
                <w:lang w:val="en-US" w:eastAsia="zh-CN" w:bidi="ar"/>
              </w:rPr>
              <w:t>毛集区</w:t>
            </w:r>
          </w:p>
        </w:tc>
        <w:tc>
          <w:tcPr>
            <w:tcW w:w="962" w:type="dxa"/>
            <w:tcBorders>
              <w:top w:val="nil"/>
              <w:left w:val="nil"/>
              <w:bottom w:val="single" w:color="000000" w:sz="8" w:space="0"/>
              <w:right w:val="single" w:color="000000" w:sz="8" w:space="0"/>
            </w:tcBorders>
            <w:shd w:val="clear"/>
            <w:noWrap/>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Calibri" w:hAnsi="Calibri" w:cs="Calibri"/>
                <w:sz w:val="21"/>
                <w:szCs w:val="21"/>
              </w:rPr>
            </w:pPr>
            <w:r>
              <w:rPr>
                <w:rFonts w:hint="eastAsia" w:ascii="宋体" w:hAnsi="宋体" w:eastAsia="宋体" w:cs="宋体"/>
                <w:kern w:val="0"/>
                <w:sz w:val="24"/>
                <w:szCs w:val="24"/>
                <w:bdr w:val="none" w:color="auto" w:sz="0" w:space="0"/>
                <w:lang w:val="en-US" w:eastAsia="zh-CN" w:bidi="ar"/>
              </w:rPr>
              <w:t>57</w:t>
            </w:r>
          </w:p>
        </w:tc>
        <w:tc>
          <w:tcPr>
            <w:tcW w:w="1148" w:type="dxa"/>
            <w:tcBorders>
              <w:top w:val="nil"/>
              <w:left w:val="nil"/>
              <w:bottom w:val="single" w:color="000000" w:sz="8" w:space="0"/>
              <w:right w:val="single" w:color="000000"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Calibri" w:hAnsi="Calibri" w:cs="Calibri"/>
                <w:sz w:val="21"/>
                <w:szCs w:val="21"/>
              </w:rPr>
            </w:pPr>
            <w:r>
              <w:rPr>
                <w:rFonts w:hint="eastAsia" w:ascii="宋体" w:hAnsi="宋体" w:eastAsia="宋体" w:cs="宋体"/>
                <w:kern w:val="0"/>
                <w:sz w:val="24"/>
                <w:szCs w:val="24"/>
                <w:bdr w:val="none" w:color="auto" w:sz="0" w:space="0"/>
                <w:lang w:val="en-US" w:eastAsia="zh-CN" w:bidi="ar"/>
              </w:rPr>
              <w:t>15</w:t>
            </w:r>
          </w:p>
        </w:tc>
        <w:tc>
          <w:tcPr>
            <w:tcW w:w="1162" w:type="dxa"/>
            <w:tcBorders>
              <w:top w:val="nil"/>
              <w:left w:val="nil"/>
              <w:bottom w:val="single" w:color="000000" w:sz="8" w:space="0"/>
              <w:right w:val="single" w:color="000000"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Calibri" w:hAnsi="Calibri" w:cs="Calibri"/>
                <w:sz w:val="21"/>
                <w:szCs w:val="21"/>
              </w:rPr>
            </w:pPr>
            <w:r>
              <w:rPr>
                <w:rFonts w:hint="eastAsia" w:ascii="宋体" w:hAnsi="宋体" w:eastAsia="宋体" w:cs="宋体"/>
                <w:kern w:val="0"/>
                <w:sz w:val="24"/>
                <w:szCs w:val="24"/>
                <w:bdr w:val="none" w:color="auto" w:sz="0" w:space="0"/>
                <w:lang w:val="en-US" w:eastAsia="zh-CN" w:bidi="ar"/>
              </w:rPr>
              <w:t>42</w:t>
            </w:r>
          </w:p>
        </w:tc>
        <w:tc>
          <w:tcPr>
            <w:tcW w:w="2936" w:type="dxa"/>
            <w:tcBorders>
              <w:top w:val="nil"/>
              <w:left w:val="nil"/>
              <w:bottom w:val="single" w:color="000000" w:sz="8" w:space="0"/>
              <w:right w:val="single" w:color="000000" w:sz="8" w:space="0"/>
            </w:tcBorders>
            <w:shd w:val="clear"/>
            <w:noWrap/>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Calibri" w:hAnsi="Calibri" w:cs="Calibri"/>
                <w:sz w:val="21"/>
                <w:szCs w:val="21"/>
              </w:rPr>
            </w:pPr>
            <w:r>
              <w:rPr>
                <w:rFonts w:hint="eastAsia" w:ascii="宋体" w:hAnsi="宋体" w:eastAsia="宋体" w:cs="宋体"/>
                <w:kern w:val="0"/>
                <w:sz w:val="24"/>
                <w:szCs w:val="24"/>
                <w:bdr w:val="none" w:color="auto" w:sz="0" w:space="0"/>
                <w:lang w:val="en-US" w:eastAsia="zh-CN" w:bidi="ar"/>
              </w:rPr>
              <w:t>≥</w:t>
            </w:r>
            <w:r>
              <w:rPr>
                <w:rFonts w:hint="default" w:ascii="Times New Roman" w:hAnsi="Times New Roman" w:eastAsia="宋体" w:cs="Times New Roman"/>
                <w:kern w:val="0"/>
                <w:sz w:val="24"/>
                <w:szCs w:val="24"/>
                <w:bdr w:val="none" w:color="auto" w:sz="0" w:space="0"/>
                <w:lang w:val="en-US" w:eastAsia="zh-CN" w:bidi="ar"/>
              </w:rPr>
              <w:t>50%</w:t>
            </w:r>
          </w:p>
        </w:tc>
        <w:tc>
          <w:tcPr>
            <w:tcW w:w="1876" w:type="dxa"/>
            <w:tcBorders>
              <w:top w:val="nil"/>
              <w:left w:val="nil"/>
              <w:bottom w:val="single" w:color="000000" w:sz="8" w:space="0"/>
              <w:right w:val="single" w:color="000000" w:sz="8" w:space="0"/>
            </w:tcBorders>
            <w:shd w:val="clear"/>
            <w:noWrap/>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Calibri" w:hAnsi="Calibri" w:cs="Calibri"/>
                <w:sz w:val="21"/>
                <w:szCs w:val="21"/>
              </w:rPr>
            </w:pPr>
            <w:r>
              <w:rPr>
                <w:rFonts w:hint="eastAsia" w:ascii="宋体" w:hAnsi="宋体" w:eastAsia="宋体" w:cs="宋体"/>
                <w:kern w:val="0"/>
                <w:sz w:val="24"/>
                <w:szCs w:val="24"/>
                <w:bdr w:val="none" w:color="auto" w:sz="0" w:space="0"/>
                <w:lang w:val="en-US" w:eastAsia="zh-CN" w:bidi="ar"/>
              </w:rPr>
              <w:t>≥</w:t>
            </w:r>
            <w:r>
              <w:rPr>
                <w:rFonts w:hint="default" w:ascii="Times New Roman" w:hAnsi="Times New Roman" w:eastAsia="宋体" w:cs="Times New Roman"/>
                <w:kern w:val="0"/>
                <w:sz w:val="24"/>
                <w:szCs w:val="24"/>
                <w:bdr w:val="none" w:color="auto" w:sz="0" w:space="0"/>
                <w:lang w:val="en-US" w:eastAsia="zh-CN" w:bidi="ar"/>
              </w:rPr>
              <w:t>0.5%</w:t>
            </w:r>
          </w:p>
        </w:tc>
        <w:tc>
          <w:tcPr>
            <w:tcW w:w="1190" w:type="dxa"/>
            <w:tcBorders>
              <w:top w:val="nil"/>
              <w:left w:val="nil"/>
              <w:bottom w:val="single" w:color="000000" w:sz="8" w:space="0"/>
              <w:right w:val="single" w:color="000000" w:sz="8" w:space="0"/>
            </w:tcBorders>
            <w:shd w:val="clear"/>
            <w:noWrap/>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Calibri" w:hAnsi="Calibri" w:cs="Calibri"/>
                <w:sz w:val="21"/>
                <w:szCs w:val="21"/>
              </w:rPr>
            </w:pPr>
            <w:r>
              <w:rPr>
                <w:rFonts w:hint="eastAsia" w:ascii="宋体" w:hAnsi="宋体" w:eastAsia="宋体" w:cs="宋体"/>
                <w:kern w:val="0"/>
                <w:sz w:val="24"/>
                <w:szCs w:val="24"/>
                <w:bdr w:val="none" w:color="auto" w:sz="0" w:space="0"/>
                <w:lang w:val="en-US" w:eastAsia="zh-CN" w:bidi="ar"/>
              </w:rPr>
              <w:t>≥</w:t>
            </w:r>
            <w:r>
              <w:rPr>
                <w:rFonts w:hint="default" w:ascii="Times New Roman" w:hAnsi="Times New Roman" w:eastAsia="宋体" w:cs="Times New Roman"/>
                <w:kern w:val="0"/>
                <w:sz w:val="24"/>
                <w:szCs w:val="24"/>
                <w:bdr w:val="none" w:color="auto" w:sz="0" w:space="0"/>
                <w:lang w:val="en-US" w:eastAsia="zh-CN" w:bidi="ar"/>
              </w:rPr>
              <w:t>85%</w:t>
            </w:r>
          </w:p>
        </w:tc>
        <w:tc>
          <w:tcPr>
            <w:tcW w:w="1218" w:type="dxa"/>
            <w:tcBorders>
              <w:top w:val="nil"/>
              <w:left w:val="nil"/>
              <w:bottom w:val="single" w:color="000000" w:sz="8" w:space="0"/>
              <w:right w:val="single" w:color="000000"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Calibri" w:hAnsi="Calibri" w:cs="Calibri"/>
                <w:sz w:val="21"/>
                <w:szCs w:val="21"/>
              </w:rPr>
            </w:pPr>
            <w:r>
              <w:rPr>
                <w:rFonts w:hint="eastAsia" w:ascii="宋体" w:hAnsi="宋体" w:eastAsia="宋体" w:cs="宋体"/>
                <w:kern w:val="0"/>
                <w:sz w:val="24"/>
                <w:szCs w:val="24"/>
                <w:bdr w:val="none" w:color="auto" w:sz="0" w:space="0"/>
                <w:lang w:val="en-US" w:eastAsia="zh-CN" w:bidi="ar"/>
              </w:rPr>
              <w:t>138</w:t>
            </w:r>
          </w:p>
        </w:tc>
        <w:tc>
          <w:tcPr>
            <w:tcW w:w="1155" w:type="dxa"/>
            <w:tcBorders>
              <w:top w:val="nil"/>
              <w:left w:val="nil"/>
              <w:bottom w:val="single" w:color="000000" w:sz="8" w:space="0"/>
              <w:right w:val="single" w:color="000000" w:sz="8" w:space="0"/>
            </w:tcBorders>
            <w:shd w:val="clear"/>
            <w:noWrap/>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Calibri" w:hAnsi="Calibri" w:cs="Calibri"/>
                <w:sz w:val="21"/>
                <w:szCs w:val="21"/>
              </w:rPr>
            </w:pPr>
            <w:r>
              <w:rPr>
                <w:rFonts w:hint="default" w:ascii="Times New Roman" w:hAnsi="Times New Roman" w:cs="Times New Roman" w:eastAsiaTheme="minorEastAsia"/>
                <w:kern w:val="0"/>
                <w:sz w:val="24"/>
                <w:szCs w:val="24"/>
                <w:bdr w:val="none" w:color="auto" w:sz="0" w:space="0"/>
                <w:lang w:val="en-US" w:eastAsia="zh-CN" w:bidi="ar"/>
              </w:rPr>
              <w:t>1</w:t>
            </w:r>
          </w:p>
        </w:tc>
        <w:tc>
          <w:tcPr>
            <w:tcW w:w="910" w:type="dxa"/>
            <w:tcBorders>
              <w:top w:val="nil"/>
              <w:left w:val="nil"/>
              <w:bottom w:val="single" w:color="000000" w:sz="8" w:space="0"/>
              <w:right w:val="single" w:color="000000" w:sz="8" w:space="0"/>
            </w:tcBorders>
            <w:shd w:val="clear"/>
            <w:noWrap/>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Calibri" w:hAnsi="Calibri" w:cs="Calibri"/>
                <w:sz w:val="21"/>
                <w:szCs w:val="21"/>
              </w:rPr>
            </w:pPr>
            <w:r>
              <w:rPr>
                <w:rFonts w:hint="eastAsia" w:ascii="宋体" w:hAnsi="宋体" w:eastAsia="宋体" w:cs="宋体"/>
                <w:kern w:val="0"/>
                <w:sz w:val="24"/>
                <w:szCs w:val="24"/>
                <w:bdr w:val="none" w:color="auto" w:sz="0" w:space="0"/>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jc w:val="center"/>
        </w:trPr>
        <w:tc>
          <w:tcPr>
            <w:tcW w:w="1243" w:type="dxa"/>
            <w:tcBorders>
              <w:top w:val="nil"/>
              <w:left w:val="single" w:color="000000" w:sz="8" w:space="0"/>
              <w:bottom w:val="single" w:color="000000" w:sz="8" w:space="0"/>
              <w:right w:val="single" w:color="000000" w:sz="8" w:space="0"/>
            </w:tcBorders>
            <w:shd w:val="clear"/>
            <w:noWrap/>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Calibri" w:hAnsi="Calibri" w:cs="Calibri"/>
                <w:sz w:val="21"/>
                <w:szCs w:val="21"/>
              </w:rPr>
            </w:pPr>
            <w:r>
              <w:rPr>
                <w:rFonts w:hint="eastAsia" w:ascii="宋体" w:hAnsi="宋体" w:eastAsia="宋体" w:cs="宋体"/>
                <w:kern w:val="0"/>
                <w:sz w:val="24"/>
                <w:szCs w:val="24"/>
                <w:bdr w:val="none" w:color="auto" w:sz="0" w:space="0"/>
                <w:lang w:val="en-US" w:eastAsia="zh-CN" w:bidi="ar"/>
              </w:rPr>
              <w:t>凤台县</w:t>
            </w:r>
          </w:p>
        </w:tc>
        <w:tc>
          <w:tcPr>
            <w:tcW w:w="962" w:type="dxa"/>
            <w:tcBorders>
              <w:top w:val="nil"/>
              <w:left w:val="nil"/>
              <w:bottom w:val="single" w:color="000000" w:sz="8" w:space="0"/>
              <w:right w:val="single" w:color="000000" w:sz="8" w:space="0"/>
            </w:tcBorders>
            <w:shd w:val="clear"/>
            <w:noWrap/>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Calibri" w:hAnsi="Calibri" w:cs="Calibri"/>
                <w:sz w:val="21"/>
                <w:szCs w:val="21"/>
              </w:rPr>
            </w:pPr>
            <w:r>
              <w:rPr>
                <w:rFonts w:hint="eastAsia" w:ascii="宋体" w:hAnsi="宋体" w:eastAsia="宋体" w:cs="宋体"/>
                <w:kern w:val="0"/>
                <w:sz w:val="24"/>
                <w:szCs w:val="24"/>
                <w:bdr w:val="none" w:color="auto" w:sz="0" w:space="0"/>
                <w:lang w:val="en-US" w:eastAsia="zh-CN" w:bidi="ar"/>
              </w:rPr>
              <w:t>297</w:t>
            </w:r>
          </w:p>
        </w:tc>
        <w:tc>
          <w:tcPr>
            <w:tcW w:w="1148" w:type="dxa"/>
            <w:tcBorders>
              <w:top w:val="nil"/>
              <w:left w:val="nil"/>
              <w:bottom w:val="single" w:color="000000" w:sz="8" w:space="0"/>
              <w:right w:val="single" w:color="000000"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Calibri" w:hAnsi="Calibri" w:cs="Calibri"/>
                <w:sz w:val="21"/>
                <w:szCs w:val="21"/>
              </w:rPr>
            </w:pPr>
            <w:r>
              <w:rPr>
                <w:rFonts w:hint="eastAsia" w:ascii="宋体" w:hAnsi="宋体" w:eastAsia="宋体" w:cs="宋体"/>
                <w:kern w:val="0"/>
                <w:sz w:val="24"/>
                <w:szCs w:val="24"/>
                <w:bdr w:val="none" w:color="auto" w:sz="0" w:space="0"/>
                <w:lang w:val="en-US" w:eastAsia="zh-CN" w:bidi="ar"/>
              </w:rPr>
              <w:t>48</w:t>
            </w:r>
          </w:p>
        </w:tc>
        <w:tc>
          <w:tcPr>
            <w:tcW w:w="1162" w:type="dxa"/>
            <w:tcBorders>
              <w:top w:val="nil"/>
              <w:left w:val="nil"/>
              <w:bottom w:val="single" w:color="000000" w:sz="8" w:space="0"/>
              <w:right w:val="single" w:color="000000"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Calibri" w:hAnsi="Calibri" w:cs="Calibri"/>
                <w:sz w:val="21"/>
                <w:szCs w:val="21"/>
              </w:rPr>
            </w:pPr>
            <w:r>
              <w:rPr>
                <w:rFonts w:hint="eastAsia" w:ascii="宋体" w:hAnsi="宋体" w:eastAsia="宋体" w:cs="宋体"/>
                <w:kern w:val="0"/>
                <w:sz w:val="24"/>
                <w:szCs w:val="24"/>
                <w:bdr w:val="none" w:color="auto" w:sz="0" w:space="0"/>
                <w:lang w:val="en-US" w:eastAsia="zh-CN" w:bidi="ar"/>
              </w:rPr>
              <w:t>249</w:t>
            </w:r>
          </w:p>
        </w:tc>
        <w:tc>
          <w:tcPr>
            <w:tcW w:w="2936" w:type="dxa"/>
            <w:tcBorders>
              <w:top w:val="nil"/>
              <w:left w:val="nil"/>
              <w:bottom w:val="single" w:color="000000" w:sz="8" w:space="0"/>
              <w:right w:val="single" w:color="000000" w:sz="8" w:space="0"/>
            </w:tcBorders>
            <w:shd w:val="clear"/>
            <w:noWrap/>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Calibri" w:hAnsi="Calibri" w:cs="Calibri"/>
                <w:sz w:val="21"/>
                <w:szCs w:val="21"/>
              </w:rPr>
            </w:pPr>
            <w:r>
              <w:rPr>
                <w:rFonts w:hint="eastAsia" w:ascii="宋体" w:hAnsi="宋体" w:eastAsia="宋体" w:cs="宋体"/>
                <w:kern w:val="0"/>
                <w:sz w:val="24"/>
                <w:szCs w:val="24"/>
                <w:bdr w:val="none" w:color="auto" w:sz="0" w:space="0"/>
                <w:lang w:val="en-US" w:eastAsia="zh-CN" w:bidi="ar"/>
              </w:rPr>
              <w:t>≥</w:t>
            </w:r>
            <w:r>
              <w:rPr>
                <w:rFonts w:hint="default" w:ascii="Times New Roman" w:hAnsi="Times New Roman" w:eastAsia="宋体" w:cs="Times New Roman"/>
                <w:kern w:val="0"/>
                <w:sz w:val="24"/>
                <w:szCs w:val="24"/>
                <w:bdr w:val="none" w:color="auto" w:sz="0" w:space="0"/>
                <w:lang w:val="en-US" w:eastAsia="zh-CN" w:bidi="ar"/>
              </w:rPr>
              <w:t>50%</w:t>
            </w:r>
          </w:p>
        </w:tc>
        <w:tc>
          <w:tcPr>
            <w:tcW w:w="1876" w:type="dxa"/>
            <w:tcBorders>
              <w:top w:val="nil"/>
              <w:left w:val="nil"/>
              <w:bottom w:val="single" w:color="000000" w:sz="8" w:space="0"/>
              <w:right w:val="single" w:color="000000" w:sz="8" w:space="0"/>
            </w:tcBorders>
            <w:shd w:val="clear"/>
            <w:noWrap/>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Calibri" w:hAnsi="Calibri" w:cs="Calibri"/>
                <w:sz w:val="21"/>
                <w:szCs w:val="21"/>
              </w:rPr>
            </w:pPr>
            <w:r>
              <w:rPr>
                <w:rFonts w:hint="eastAsia" w:ascii="宋体" w:hAnsi="宋体" w:eastAsia="宋体" w:cs="宋体"/>
                <w:kern w:val="0"/>
                <w:sz w:val="24"/>
                <w:szCs w:val="24"/>
                <w:bdr w:val="none" w:color="auto" w:sz="0" w:space="0"/>
                <w:lang w:val="en-US" w:eastAsia="zh-CN" w:bidi="ar"/>
              </w:rPr>
              <w:t>≥</w:t>
            </w:r>
            <w:r>
              <w:rPr>
                <w:rFonts w:hint="default" w:ascii="Times New Roman" w:hAnsi="Times New Roman" w:eastAsia="宋体" w:cs="Times New Roman"/>
                <w:kern w:val="0"/>
                <w:sz w:val="24"/>
                <w:szCs w:val="24"/>
                <w:bdr w:val="none" w:color="auto" w:sz="0" w:space="0"/>
                <w:lang w:val="en-US" w:eastAsia="zh-CN" w:bidi="ar"/>
              </w:rPr>
              <w:t>0.5%</w:t>
            </w:r>
          </w:p>
        </w:tc>
        <w:tc>
          <w:tcPr>
            <w:tcW w:w="1190" w:type="dxa"/>
            <w:tcBorders>
              <w:top w:val="nil"/>
              <w:left w:val="nil"/>
              <w:bottom w:val="single" w:color="000000" w:sz="8" w:space="0"/>
              <w:right w:val="single" w:color="000000" w:sz="8" w:space="0"/>
            </w:tcBorders>
            <w:shd w:val="clear"/>
            <w:noWrap/>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Calibri" w:hAnsi="Calibri" w:cs="Calibri"/>
                <w:sz w:val="21"/>
                <w:szCs w:val="21"/>
              </w:rPr>
            </w:pPr>
            <w:r>
              <w:rPr>
                <w:rFonts w:hint="eastAsia" w:ascii="宋体" w:hAnsi="宋体" w:eastAsia="宋体" w:cs="宋体"/>
                <w:kern w:val="0"/>
                <w:sz w:val="24"/>
                <w:szCs w:val="24"/>
                <w:bdr w:val="none" w:color="auto" w:sz="0" w:space="0"/>
                <w:lang w:val="en-US" w:eastAsia="zh-CN" w:bidi="ar"/>
              </w:rPr>
              <w:t>≥</w:t>
            </w:r>
            <w:r>
              <w:rPr>
                <w:rFonts w:hint="default" w:ascii="Times New Roman" w:hAnsi="Times New Roman" w:eastAsia="宋体" w:cs="Times New Roman"/>
                <w:kern w:val="0"/>
                <w:sz w:val="24"/>
                <w:szCs w:val="24"/>
                <w:bdr w:val="none" w:color="auto" w:sz="0" w:space="0"/>
                <w:lang w:val="en-US" w:eastAsia="zh-CN" w:bidi="ar"/>
              </w:rPr>
              <w:t>85%</w:t>
            </w:r>
          </w:p>
        </w:tc>
        <w:tc>
          <w:tcPr>
            <w:tcW w:w="1218" w:type="dxa"/>
            <w:tcBorders>
              <w:top w:val="nil"/>
              <w:left w:val="nil"/>
              <w:bottom w:val="single" w:color="000000" w:sz="8" w:space="0"/>
              <w:right w:val="single" w:color="000000"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Calibri" w:hAnsi="Calibri" w:cs="Calibri"/>
                <w:sz w:val="21"/>
                <w:szCs w:val="21"/>
              </w:rPr>
            </w:pPr>
            <w:r>
              <w:rPr>
                <w:rFonts w:hint="eastAsia" w:ascii="宋体" w:hAnsi="宋体" w:eastAsia="宋体" w:cs="宋体"/>
                <w:kern w:val="0"/>
                <w:sz w:val="24"/>
                <w:szCs w:val="24"/>
                <w:bdr w:val="none" w:color="auto" w:sz="0" w:space="0"/>
                <w:lang w:val="en-US" w:eastAsia="zh-CN" w:bidi="ar"/>
              </w:rPr>
              <w:t>351</w:t>
            </w:r>
          </w:p>
        </w:tc>
        <w:tc>
          <w:tcPr>
            <w:tcW w:w="1155" w:type="dxa"/>
            <w:tcBorders>
              <w:top w:val="nil"/>
              <w:left w:val="nil"/>
              <w:bottom w:val="single" w:color="000000" w:sz="8" w:space="0"/>
              <w:right w:val="single" w:color="000000" w:sz="8" w:space="0"/>
            </w:tcBorders>
            <w:shd w:val="clear"/>
            <w:noWrap/>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Calibri" w:hAnsi="Calibri" w:cs="Calibri"/>
                <w:sz w:val="21"/>
                <w:szCs w:val="21"/>
              </w:rPr>
            </w:pPr>
            <w:r>
              <w:rPr>
                <w:rFonts w:hint="default" w:ascii="Times New Roman" w:hAnsi="Times New Roman" w:cs="Times New Roman" w:eastAsiaTheme="minorEastAsia"/>
                <w:kern w:val="0"/>
                <w:sz w:val="24"/>
                <w:szCs w:val="24"/>
                <w:bdr w:val="none" w:color="auto" w:sz="0" w:space="0"/>
                <w:lang w:val="en-US" w:eastAsia="zh-CN" w:bidi="ar"/>
              </w:rPr>
              <w:t>2</w:t>
            </w:r>
          </w:p>
        </w:tc>
        <w:tc>
          <w:tcPr>
            <w:tcW w:w="910" w:type="dxa"/>
            <w:tcBorders>
              <w:top w:val="nil"/>
              <w:left w:val="nil"/>
              <w:bottom w:val="single" w:color="000000" w:sz="8" w:space="0"/>
              <w:right w:val="single" w:color="000000" w:sz="8" w:space="0"/>
            </w:tcBorders>
            <w:shd w:val="clear"/>
            <w:noWrap/>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Calibri" w:hAnsi="Calibri" w:cs="Calibri"/>
                <w:sz w:val="21"/>
                <w:szCs w:val="21"/>
              </w:rPr>
            </w:pPr>
            <w:r>
              <w:rPr>
                <w:rFonts w:hint="eastAsia" w:ascii="宋体" w:hAnsi="宋体" w:eastAsia="宋体" w:cs="宋体"/>
                <w:kern w:val="0"/>
                <w:sz w:val="24"/>
                <w:szCs w:val="24"/>
                <w:bdr w:val="none" w:color="auto" w:sz="0" w:space="0"/>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jc w:val="center"/>
        </w:trPr>
        <w:tc>
          <w:tcPr>
            <w:tcW w:w="1243" w:type="dxa"/>
            <w:tcBorders>
              <w:top w:val="nil"/>
              <w:left w:val="single" w:color="000000" w:sz="8" w:space="0"/>
              <w:bottom w:val="single" w:color="000000" w:sz="8" w:space="0"/>
              <w:right w:val="single" w:color="000000" w:sz="8" w:space="0"/>
            </w:tcBorders>
            <w:shd w:val="clear"/>
            <w:noWrap/>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Calibri" w:hAnsi="Calibri" w:cs="Calibri"/>
                <w:sz w:val="21"/>
                <w:szCs w:val="21"/>
              </w:rPr>
            </w:pPr>
            <w:r>
              <w:rPr>
                <w:rFonts w:hint="eastAsia" w:ascii="宋体" w:hAnsi="宋体" w:eastAsia="宋体" w:cs="宋体"/>
                <w:kern w:val="0"/>
                <w:sz w:val="24"/>
                <w:szCs w:val="24"/>
                <w:bdr w:val="none" w:color="auto" w:sz="0" w:space="0"/>
                <w:lang w:val="en-US" w:eastAsia="zh-CN" w:bidi="ar"/>
              </w:rPr>
              <w:t>寿县</w:t>
            </w:r>
          </w:p>
        </w:tc>
        <w:tc>
          <w:tcPr>
            <w:tcW w:w="962" w:type="dxa"/>
            <w:tcBorders>
              <w:top w:val="nil"/>
              <w:left w:val="nil"/>
              <w:bottom w:val="single" w:color="000000" w:sz="8" w:space="0"/>
              <w:right w:val="single" w:color="000000" w:sz="8" w:space="0"/>
            </w:tcBorders>
            <w:shd w:val="clear"/>
            <w:noWrap/>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Calibri" w:hAnsi="Calibri" w:cs="Calibri"/>
                <w:sz w:val="21"/>
                <w:szCs w:val="21"/>
              </w:rPr>
            </w:pPr>
            <w:r>
              <w:rPr>
                <w:rFonts w:hint="eastAsia" w:ascii="宋体" w:hAnsi="宋体" w:eastAsia="宋体" w:cs="宋体"/>
                <w:kern w:val="0"/>
                <w:sz w:val="24"/>
                <w:szCs w:val="24"/>
                <w:bdr w:val="none" w:color="auto" w:sz="0" w:space="0"/>
                <w:lang w:val="en-US" w:eastAsia="zh-CN" w:bidi="ar"/>
              </w:rPr>
              <w:t>267</w:t>
            </w:r>
          </w:p>
        </w:tc>
        <w:tc>
          <w:tcPr>
            <w:tcW w:w="1148" w:type="dxa"/>
            <w:tcBorders>
              <w:top w:val="nil"/>
              <w:left w:val="nil"/>
              <w:bottom w:val="single" w:color="000000" w:sz="8" w:space="0"/>
              <w:right w:val="single" w:color="000000"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Calibri" w:hAnsi="Calibri" w:cs="Calibri"/>
                <w:sz w:val="21"/>
                <w:szCs w:val="21"/>
              </w:rPr>
            </w:pPr>
            <w:r>
              <w:rPr>
                <w:rFonts w:hint="eastAsia" w:ascii="宋体" w:hAnsi="宋体" w:eastAsia="宋体" w:cs="宋体"/>
                <w:kern w:val="0"/>
                <w:sz w:val="24"/>
                <w:szCs w:val="24"/>
                <w:bdr w:val="none" w:color="auto" w:sz="0" w:space="0"/>
                <w:lang w:val="en-US" w:eastAsia="zh-CN" w:bidi="ar"/>
              </w:rPr>
              <w:t>42</w:t>
            </w:r>
          </w:p>
        </w:tc>
        <w:tc>
          <w:tcPr>
            <w:tcW w:w="1162" w:type="dxa"/>
            <w:tcBorders>
              <w:top w:val="nil"/>
              <w:left w:val="nil"/>
              <w:bottom w:val="single" w:color="000000" w:sz="8" w:space="0"/>
              <w:right w:val="single" w:color="000000"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Calibri" w:hAnsi="Calibri" w:cs="Calibri"/>
                <w:sz w:val="21"/>
                <w:szCs w:val="21"/>
              </w:rPr>
            </w:pPr>
            <w:r>
              <w:rPr>
                <w:rFonts w:hint="eastAsia" w:ascii="宋体" w:hAnsi="宋体" w:eastAsia="宋体" w:cs="宋体"/>
                <w:kern w:val="0"/>
                <w:sz w:val="24"/>
                <w:szCs w:val="24"/>
                <w:bdr w:val="none" w:color="auto" w:sz="0" w:space="0"/>
                <w:lang w:val="en-US" w:eastAsia="zh-CN" w:bidi="ar"/>
              </w:rPr>
              <w:t>225</w:t>
            </w:r>
          </w:p>
        </w:tc>
        <w:tc>
          <w:tcPr>
            <w:tcW w:w="2936" w:type="dxa"/>
            <w:tcBorders>
              <w:top w:val="nil"/>
              <w:left w:val="nil"/>
              <w:bottom w:val="single" w:color="000000" w:sz="8" w:space="0"/>
              <w:right w:val="single" w:color="000000" w:sz="8" w:space="0"/>
            </w:tcBorders>
            <w:shd w:val="clear"/>
            <w:noWrap/>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Calibri" w:hAnsi="Calibri" w:cs="Calibri"/>
                <w:sz w:val="21"/>
                <w:szCs w:val="21"/>
              </w:rPr>
            </w:pPr>
            <w:r>
              <w:rPr>
                <w:rFonts w:hint="eastAsia" w:ascii="宋体" w:hAnsi="宋体" w:eastAsia="宋体" w:cs="宋体"/>
                <w:kern w:val="0"/>
                <w:sz w:val="24"/>
                <w:szCs w:val="24"/>
                <w:bdr w:val="none" w:color="auto" w:sz="0" w:space="0"/>
                <w:lang w:val="en-US" w:eastAsia="zh-CN" w:bidi="ar"/>
              </w:rPr>
              <w:t>≥</w:t>
            </w:r>
            <w:r>
              <w:rPr>
                <w:rFonts w:hint="default" w:ascii="Times New Roman" w:hAnsi="Times New Roman" w:eastAsia="宋体" w:cs="Times New Roman"/>
                <w:kern w:val="0"/>
                <w:sz w:val="24"/>
                <w:szCs w:val="24"/>
                <w:bdr w:val="none" w:color="auto" w:sz="0" w:space="0"/>
                <w:lang w:val="en-US" w:eastAsia="zh-CN" w:bidi="ar"/>
              </w:rPr>
              <w:t>50%</w:t>
            </w:r>
          </w:p>
        </w:tc>
        <w:tc>
          <w:tcPr>
            <w:tcW w:w="1876" w:type="dxa"/>
            <w:tcBorders>
              <w:top w:val="nil"/>
              <w:left w:val="nil"/>
              <w:bottom w:val="single" w:color="000000" w:sz="8" w:space="0"/>
              <w:right w:val="single" w:color="000000" w:sz="8" w:space="0"/>
            </w:tcBorders>
            <w:shd w:val="clear"/>
            <w:noWrap/>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Calibri" w:hAnsi="Calibri" w:cs="Calibri"/>
                <w:sz w:val="21"/>
                <w:szCs w:val="21"/>
              </w:rPr>
            </w:pPr>
            <w:r>
              <w:rPr>
                <w:rFonts w:hint="eastAsia" w:ascii="宋体" w:hAnsi="宋体" w:eastAsia="宋体" w:cs="宋体"/>
                <w:kern w:val="0"/>
                <w:sz w:val="24"/>
                <w:szCs w:val="24"/>
                <w:bdr w:val="none" w:color="auto" w:sz="0" w:space="0"/>
                <w:lang w:val="en-US" w:eastAsia="zh-CN" w:bidi="ar"/>
              </w:rPr>
              <w:t>≥</w:t>
            </w:r>
            <w:r>
              <w:rPr>
                <w:rFonts w:hint="default" w:ascii="Times New Roman" w:hAnsi="Times New Roman" w:eastAsia="宋体" w:cs="Times New Roman"/>
                <w:kern w:val="0"/>
                <w:sz w:val="24"/>
                <w:szCs w:val="24"/>
                <w:bdr w:val="none" w:color="auto" w:sz="0" w:space="0"/>
                <w:lang w:val="en-US" w:eastAsia="zh-CN" w:bidi="ar"/>
              </w:rPr>
              <w:t>0.5%</w:t>
            </w:r>
          </w:p>
        </w:tc>
        <w:tc>
          <w:tcPr>
            <w:tcW w:w="1190" w:type="dxa"/>
            <w:tcBorders>
              <w:top w:val="nil"/>
              <w:left w:val="nil"/>
              <w:bottom w:val="single" w:color="000000" w:sz="8" w:space="0"/>
              <w:right w:val="single" w:color="000000" w:sz="8" w:space="0"/>
            </w:tcBorders>
            <w:shd w:val="clear"/>
            <w:noWrap/>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Calibri" w:hAnsi="Calibri" w:cs="Calibri"/>
                <w:sz w:val="21"/>
                <w:szCs w:val="21"/>
              </w:rPr>
            </w:pPr>
            <w:r>
              <w:rPr>
                <w:rFonts w:hint="eastAsia" w:ascii="宋体" w:hAnsi="宋体" w:eastAsia="宋体" w:cs="宋体"/>
                <w:kern w:val="0"/>
                <w:sz w:val="24"/>
                <w:szCs w:val="24"/>
                <w:bdr w:val="none" w:color="auto" w:sz="0" w:space="0"/>
                <w:lang w:val="en-US" w:eastAsia="zh-CN" w:bidi="ar"/>
              </w:rPr>
              <w:t>≥</w:t>
            </w:r>
            <w:r>
              <w:rPr>
                <w:rFonts w:hint="default" w:ascii="Times New Roman" w:hAnsi="Times New Roman" w:eastAsia="宋体" w:cs="Times New Roman"/>
                <w:kern w:val="0"/>
                <w:sz w:val="24"/>
                <w:szCs w:val="24"/>
                <w:bdr w:val="none" w:color="auto" w:sz="0" w:space="0"/>
                <w:lang w:val="en-US" w:eastAsia="zh-CN" w:bidi="ar"/>
              </w:rPr>
              <w:t>85%</w:t>
            </w:r>
          </w:p>
        </w:tc>
        <w:tc>
          <w:tcPr>
            <w:tcW w:w="1218" w:type="dxa"/>
            <w:tcBorders>
              <w:top w:val="nil"/>
              <w:left w:val="nil"/>
              <w:bottom w:val="single" w:color="000000" w:sz="8" w:space="0"/>
              <w:right w:val="single" w:color="000000"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Calibri" w:hAnsi="Calibri" w:cs="Calibri"/>
                <w:sz w:val="21"/>
                <w:szCs w:val="21"/>
              </w:rPr>
            </w:pPr>
            <w:r>
              <w:rPr>
                <w:rFonts w:hint="eastAsia" w:ascii="宋体" w:hAnsi="宋体" w:eastAsia="宋体" w:cs="宋体"/>
                <w:kern w:val="0"/>
                <w:sz w:val="24"/>
                <w:szCs w:val="24"/>
                <w:bdr w:val="none" w:color="auto" w:sz="0" w:space="0"/>
                <w:lang w:val="en-US" w:eastAsia="zh-CN" w:bidi="ar"/>
              </w:rPr>
              <w:t>1038</w:t>
            </w:r>
          </w:p>
        </w:tc>
        <w:tc>
          <w:tcPr>
            <w:tcW w:w="1155" w:type="dxa"/>
            <w:tcBorders>
              <w:top w:val="nil"/>
              <w:left w:val="nil"/>
              <w:bottom w:val="single" w:color="000000" w:sz="8" w:space="0"/>
              <w:right w:val="single" w:color="000000" w:sz="8" w:space="0"/>
            </w:tcBorders>
            <w:shd w:val="clear"/>
            <w:noWrap/>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Calibri" w:hAnsi="Calibri" w:cs="Calibri"/>
                <w:sz w:val="21"/>
                <w:szCs w:val="21"/>
              </w:rPr>
            </w:pPr>
            <w:r>
              <w:rPr>
                <w:rFonts w:hint="default" w:ascii="Times New Roman" w:hAnsi="Times New Roman" w:cs="Times New Roman" w:eastAsiaTheme="minorEastAsia"/>
                <w:kern w:val="0"/>
                <w:sz w:val="24"/>
                <w:szCs w:val="24"/>
                <w:bdr w:val="none" w:color="auto" w:sz="0" w:space="0"/>
                <w:lang w:val="en-US" w:eastAsia="zh-CN" w:bidi="ar"/>
              </w:rPr>
              <w:t>2</w:t>
            </w:r>
          </w:p>
        </w:tc>
        <w:tc>
          <w:tcPr>
            <w:tcW w:w="910" w:type="dxa"/>
            <w:tcBorders>
              <w:top w:val="nil"/>
              <w:left w:val="nil"/>
              <w:bottom w:val="single" w:color="000000" w:sz="8" w:space="0"/>
              <w:right w:val="single" w:color="000000" w:sz="8" w:space="0"/>
            </w:tcBorders>
            <w:shd w:val="clear"/>
            <w:noWrap/>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Calibri" w:hAnsi="Calibri" w:cs="Calibri"/>
                <w:sz w:val="21"/>
                <w:szCs w:val="21"/>
              </w:rPr>
            </w:pPr>
            <w:r>
              <w:rPr>
                <w:rFonts w:hint="eastAsia" w:ascii="宋体" w:hAnsi="宋体" w:eastAsia="宋体" w:cs="宋体"/>
                <w:kern w:val="0"/>
                <w:sz w:val="24"/>
                <w:szCs w:val="24"/>
                <w:bdr w:val="none" w:color="auto" w:sz="0" w:space="0"/>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jc w:val="center"/>
        </w:trPr>
        <w:tc>
          <w:tcPr>
            <w:tcW w:w="1243" w:type="dxa"/>
            <w:tcBorders>
              <w:top w:val="nil"/>
              <w:left w:val="single" w:color="000000" w:sz="8" w:space="0"/>
              <w:bottom w:val="single" w:color="000000" w:sz="8" w:space="0"/>
              <w:right w:val="single" w:color="000000" w:sz="8" w:space="0"/>
            </w:tcBorders>
            <w:shd w:val="clear"/>
            <w:noWrap/>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Calibri" w:hAnsi="Calibri" w:cs="Calibri"/>
                <w:sz w:val="21"/>
                <w:szCs w:val="21"/>
              </w:rPr>
            </w:pPr>
            <w:r>
              <w:rPr>
                <w:rFonts w:hint="default" w:ascii="Times New Roman" w:hAnsi="Times New Roman" w:cs="Times New Roman" w:eastAsiaTheme="minorEastAsia"/>
                <w:kern w:val="0"/>
                <w:sz w:val="24"/>
                <w:szCs w:val="24"/>
                <w:bdr w:val="none" w:color="auto" w:sz="0" w:space="0"/>
                <w:lang w:val="en-US" w:eastAsia="zh-CN" w:bidi="ar"/>
              </w:rPr>
              <w:t> </w:t>
            </w:r>
            <w:r>
              <w:rPr>
                <w:rFonts w:hint="eastAsia" w:ascii="宋体" w:hAnsi="宋体" w:eastAsia="宋体" w:cs="宋体"/>
                <w:kern w:val="0"/>
                <w:sz w:val="24"/>
                <w:szCs w:val="24"/>
                <w:bdr w:val="none" w:color="auto" w:sz="0" w:space="0"/>
                <w:lang w:val="en-US" w:eastAsia="zh-CN" w:bidi="ar"/>
              </w:rPr>
              <w:t>高新区</w:t>
            </w:r>
          </w:p>
        </w:tc>
        <w:tc>
          <w:tcPr>
            <w:tcW w:w="962" w:type="dxa"/>
            <w:tcBorders>
              <w:top w:val="nil"/>
              <w:left w:val="nil"/>
              <w:bottom w:val="single" w:color="000000" w:sz="8" w:space="0"/>
              <w:right w:val="single" w:color="000000" w:sz="8" w:space="0"/>
            </w:tcBorders>
            <w:shd w:val="clear"/>
            <w:noWrap/>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Calibri" w:hAnsi="Calibri" w:cs="Calibri"/>
                <w:sz w:val="21"/>
                <w:szCs w:val="21"/>
              </w:rPr>
            </w:pPr>
            <w:r>
              <w:rPr>
                <w:rFonts w:hint="default" w:ascii="Times New Roman" w:hAnsi="Times New Roman" w:cs="Times New Roman" w:eastAsiaTheme="minorEastAsia"/>
                <w:kern w:val="0"/>
                <w:sz w:val="24"/>
                <w:szCs w:val="24"/>
                <w:bdr w:val="none" w:color="auto" w:sz="0" w:space="0"/>
                <w:lang w:val="en-US" w:eastAsia="zh-CN" w:bidi="ar"/>
              </w:rPr>
              <w:t> </w:t>
            </w:r>
          </w:p>
        </w:tc>
        <w:tc>
          <w:tcPr>
            <w:tcW w:w="1148" w:type="dxa"/>
            <w:tcBorders>
              <w:top w:val="nil"/>
              <w:left w:val="nil"/>
              <w:bottom w:val="single" w:color="000000" w:sz="8" w:space="0"/>
              <w:right w:val="single" w:color="000000"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Calibri" w:hAnsi="Calibri" w:cs="Calibri"/>
                <w:sz w:val="21"/>
                <w:szCs w:val="21"/>
              </w:rPr>
            </w:pPr>
            <w:r>
              <w:rPr>
                <w:rFonts w:hint="default" w:ascii="Times New Roman" w:hAnsi="Times New Roman" w:cs="Times New Roman" w:eastAsiaTheme="minorEastAsia"/>
                <w:kern w:val="0"/>
                <w:sz w:val="24"/>
                <w:szCs w:val="24"/>
                <w:bdr w:val="none" w:color="auto" w:sz="0" w:space="0"/>
                <w:lang w:val="en-US" w:eastAsia="zh-CN" w:bidi="ar"/>
              </w:rPr>
              <w:t> </w:t>
            </w:r>
          </w:p>
        </w:tc>
        <w:tc>
          <w:tcPr>
            <w:tcW w:w="1162" w:type="dxa"/>
            <w:tcBorders>
              <w:top w:val="nil"/>
              <w:left w:val="nil"/>
              <w:bottom w:val="single" w:color="000000" w:sz="8" w:space="0"/>
              <w:right w:val="single" w:color="000000"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Calibri" w:hAnsi="Calibri" w:cs="Calibri"/>
                <w:sz w:val="21"/>
                <w:szCs w:val="21"/>
              </w:rPr>
            </w:pPr>
            <w:r>
              <w:rPr>
                <w:rFonts w:hint="default" w:ascii="Times New Roman" w:hAnsi="Times New Roman" w:cs="Times New Roman" w:eastAsiaTheme="minorEastAsia"/>
                <w:kern w:val="0"/>
                <w:sz w:val="24"/>
                <w:szCs w:val="24"/>
                <w:bdr w:val="none" w:color="auto" w:sz="0" w:space="0"/>
                <w:lang w:val="en-US" w:eastAsia="zh-CN" w:bidi="ar"/>
              </w:rPr>
              <w:t> </w:t>
            </w:r>
          </w:p>
        </w:tc>
        <w:tc>
          <w:tcPr>
            <w:tcW w:w="2936" w:type="dxa"/>
            <w:tcBorders>
              <w:top w:val="nil"/>
              <w:left w:val="nil"/>
              <w:bottom w:val="single" w:color="000000" w:sz="8" w:space="0"/>
              <w:right w:val="single" w:color="000000" w:sz="8" w:space="0"/>
            </w:tcBorders>
            <w:shd w:val="clear"/>
            <w:noWrap/>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Calibri" w:hAnsi="Calibri" w:cs="Calibri"/>
                <w:sz w:val="21"/>
                <w:szCs w:val="21"/>
              </w:rPr>
            </w:pPr>
            <w:r>
              <w:rPr>
                <w:rFonts w:hint="eastAsia" w:ascii="宋体" w:hAnsi="宋体" w:eastAsia="宋体" w:cs="宋体"/>
                <w:kern w:val="0"/>
                <w:sz w:val="24"/>
                <w:szCs w:val="24"/>
                <w:bdr w:val="none" w:color="auto" w:sz="0" w:space="0"/>
                <w:lang w:val="en-US" w:eastAsia="zh-CN" w:bidi="ar"/>
              </w:rPr>
              <w:t>≥</w:t>
            </w:r>
            <w:r>
              <w:rPr>
                <w:rFonts w:hint="default" w:ascii="Times New Roman" w:hAnsi="Times New Roman" w:eastAsia="宋体" w:cs="Times New Roman"/>
                <w:kern w:val="0"/>
                <w:sz w:val="24"/>
                <w:szCs w:val="24"/>
                <w:bdr w:val="none" w:color="auto" w:sz="0" w:space="0"/>
                <w:lang w:val="en-US" w:eastAsia="zh-CN" w:bidi="ar"/>
              </w:rPr>
              <w:t>50%</w:t>
            </w:r>
          </w:p>
        </w:tc>
        <w:tc>
          <w:tcPr>
            <w:tcW w:w="1876" w:type="dxa"/>
            <w:tcBorders>
              <w:top w:val="nil"/>
              <w:left w:val="nil"/>
              <w:bottom w:val="single" w:color="000000" w:sz="8" w:space="0"/>
              <w:right w:val="single" w:color="000000" w:sz="8" w:space="0"/>
            </w:tcBorders>
            <w:shd w:val="clear"/>
            <w:noWrap/>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Calibri" w:hAnsi="Calibri" w:cs="Calibri"/>
                <w:sz w:val="21"/>
                <w:szCs w:val="21"/>
              </w:rPr>
            </w:pPr>
            <w:r>
              <w:rPr>
                <w:rFonts w:hint="eastAsia" w:ascii="宋体" w:hAnsi="宋体" w:eastAsia="宋体" w:cs="宋体"/>
                <w:kern w:val="0"/>
                <w:sz w:val="24"/>
                <w:szCs w:val="24"/>
                <w:bdr w:val="none" w:color="auto" w:sz="0" w:space="0"/>
                <w:lang w:val="en-US" w:eastAsia="zh-CN" w:bidi="ar"/>
              </w:rPr>
              <w:t>≥</w:t>
            </w:r>
            <w:r>
              <w:rPr>
                <w:rFonts w:hint="default" w:ascii="Times New Roman" w:hAnsi="Times New Roman" w:eastAsia="宋体" w:cs="Times New Roman"/>
                <w:kern w:val="0"/>
                <w:sz w:val="24"/>
                <w:szCs w:val="24"/>
                <w:bdr w:val="none" w:color="auto" w:sz="0" w:space="0"/>
                <w:lang w:val="en-US" w:eastAsia="zh-CN" w:bidi="ar"/>
              </w:rPr>
              <w:t>0.5%</w:t>
            </w:r>
          </w:p>
        </w:tc>
        <w:tc>
          <w:tcPr>
            <w:tcW w:w="1190" w:type="dxa"/>
            <w:tcBorders>
              <w:top w:val="nil"/>
              <w:left w:val="nil"/>
              <w:bottom w:val="single" w:color="000000" w:sz="8" w:space="0"/>
              <w:right w:val="single" w:color="000000" w:sz="8" w:space="0"/>
            </w:tcBorders>
            <w:shd w:val="clear"/>
            <w:noWrap/>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Calibri" w:hAnsi="Calibri" w:cs="Calibri"/>
                <w:sz w:val="21"/>
                <w:szCs w:val="21"/>
              </w:rPr>
            </w:pPr>
            <w:r>
              <w:rPr>
                <w:rFonts w:hint="eastAsia" w:ascii="宋体" w:hAnsi="宋体" w:eastAsia="宋体" w:cs="宋体"/>
                <w:kern w:val="0"/>
                <w:sz w:val="24"/>
                <w:szCs w:val="24"/>
                <w:bdr w:val="none" w:color="auto" w:sz="0" w:space="0"/>
                <w:lang w:val="en-US" w:eastAsia="zh-CN" w:bidi="ar"/>
              </w:rPr>
              <w:t> </w:t>
            </w:r>
          </w:p>
        </w:tc>
        <w:tc>
          <w:tcPr>
            <w:tcW w:w="1218" w:type="dxa"/>
            <w:tcBorders>
              <w:top w:val="nil"/>
              <w:left w:val="nil"/>
              <w:bottom w:val="single" w:color="000000" w:sz="8" w:space="0"/>
              <w:right w:val="single" w:color="000000"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Calibri" w:hAnsi="Calibri" w:cs="Calibri"/>
                <w:sz w:val="21"/>
                <w:szCs w:val="21"/>
              </w:rPr>
            </w:pPr>
            <w:r>
              <w:rPr>
                <w:rFonts w:hint="eastAsia" w:ascii="宋体" w:hAnsi="宋体" w:eastAsia="宋体" w:cs="宋体"/>
                <w:kern w:val="0"/>
                <w:sz w:val="24"/>
                <w:szCs w:val="24"/>
                <w:bdr w:val="none" w:color="auto" w:sz="0" w:space="0"/>
                <w:lang w:val="en-US" w:eastAsia="zh-CN" w:bidi="ar"/>
              </w:rPr>
              <w:t>60</w:t>
            </w:r>
          </w:p>
        </w:tc>
        <w:tc>
          <w:tcPr>
            <w:tcW w:w="1155" w:type="dxa"/>
            <w:tcBorders>
              <w:top w:val="nil"/>
              <w:left w:val="nil"/>
              <w:bottom w:val="single" w:color="000000" w:sz="8" w:space="0"/>
              <w:right w:val="single" w:color="000000" w:sz="8" w:space="0"/>
            </w:tcBorders>
            <w:shd w:val="clear"/>
            <w:noWrap/>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Calibri" w:hAnsi="Calibri" w:cs="Calibri"/>
                <w:sz w:val="21"/>
                <w:szCs w:val="21"/>
              </w:rPr>
            </w:pPr>
            <w:r>
              <w:rPr>
                <w:rFonts w:hint="eastAsia" w:ascii="宋体" w:hAnsi="宋体" w:eastAsia="宋体" w:cs="宋体"/>
                <w:kern w:val="0"/>
                <w:sz w:val="24"/>
                <w:szCs w:val="24"/>
                <w:bdr w:val="none" w:color="auto" w:sz="0" w:space="0"/>
                <w:lang w:val="en-US" w:eastAsia="zh-CN" w:bidi="ar"/>
              </w:rPr>
              <w:t>1</w:t>
            </w:r>
          </w:p>
        </w:tc>
        <w:tc>
          <w:tcPr>
            <w:tcW w:w="910" w:type="dxa"/>
            <w:tcBorders>
              <w:top w:val="nil"/>
              <w:left w:val="nil"/>
              <w:bottom w:val="single" w:color="000000" w:sz="8" w:space="0"/>
              <w:right w:val="single" w:color="000000" w:sz="8" w:space="0"/>
            </w:tcBorders>
            <w:shd w:val="clear"/>
            <w:noWrap/>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Calibri" w:hAnsi="Calibri" w:cs="Calibri"/>
                <w:sz w:val="21"/>
                <w:szCs w:val="21"/>
              </w:rPr>
            </w:pPr>
            <w:r>
              <w:rPr>
                <w:rFonts w:hint="eastAsia" w:ascii="宋体" w:hAnsi="宋体" w:eastAsia="宋体" w:cs="宋体"/>
                <w:kern w:val="0"/>
                <w:sz w:val="24"/>
                <w:szCs w:val="24"/>
                <w:bdr w:val="none" w:color="auto" w:sz="0" w:space="0"/>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jc w:val="center"/>
        </w:trPr>
        <w:tc>
          <w:tcPr>
            <w:tcW w:w="1243" w:type="dxa"/>
            <w:tcBorders>
              <w:top w:val="nil"/>
              <w:left w:val="single" w:color="000000" w:sz="8" w:space="0"/>
              <w:bottom w:val="single" w:color="000000" w:sz="8" w:space="0"/>
              <w:right w:val="single" w:color="000000" w:sz="8" w:space="0"/>
            </w:tcBorders>
            <w:shd w:val="clear"/>
            <w:noWrap/>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Calibri" w:hAnsi="Calibri" w:cs="Calibri"/>
                <w:sz w:val="21"/>
                <w:szCs w:val="21"/>
              </w:rPr>
            </w:pPr>
            <w:r>
              <w:rPr>
                <w:rFonts w:hint="eastAsia" w:ascii="宋体" w:hAnsi="宋体" w:eastAsia="宋体" w:cs="宋体"/>
                <w:kern w:val="0"/>
                <w:sz w:val="24"/>
                <w:szCs w:val="24"/>
                <w:bdr w:val="none" w:color="auto" w:sz="0" w:space="0"/>
                <w:lang w:val="en-US" w:eastAsia="zh-CN" w:bidi="ar"/>
              </w:rPr>
              <w:t>经开区</w:t>
            </w:r>
          </w:p>
        </w:tc>
        <w:tc>
          <w:tcPr>
            <w:tcW w:w="962" w:type="dxa"/>
            <w:tcBorders>
              <w:top w:val="nil"/>
              <w:left w:val="nil"/>
              <w:bottom w:val="single" w:color="000000" w:sz="8" w:space="0"/>
              <w:right w:val="single" w:color="000000" w:sz="8" w:space="0"/>
            </w:tcBorders>
            <w:shd w:val="clear"/>
            <w:noWrap/>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Calibri" w:hAnsi="Calibri" w:cs="Calibri"/>
                <w:sz w:val="21"/>
                <w:szCs w:val="21"/>
              </w:rPr>
            </w:pPr>
            <w:r>
              <w:rPr>
                <w:rFonts w:hint="default" w:ascii="Times New Roman" w:hAnsi="Times New Roman" w:cs="Times New Roman" w:eastAsiaTheme="minorEastAsia"/>
                <w:kern w:val="0"/>
                <w:sz w:val="24"/>
                <w:szCs w:val="24"/>
                <w:bdr w:val="none" w:color="auto" w:sz="0" w:space="0"/>
                <w:lang w:val="en-US" w:eastAsia="zh-CN" w:bidi="ar"/>
              </w:rPr>
              <w:t> </w:t>
            </w:r>
          </w:p>
        </w:tc>
        <w:tc>
          <w:tcPr>
            <w:tcW w:w="1148" w:type="dxa"/>
            <w:tcBorders>
              <w:top w:val="nil"/>
              <w:left w:val="nil"/>
              <w:bottom w:val="single" w:color="000000" w:sz="8" w:space="0"/>
              <w:right w:val="single" w:color="000000"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Calibri" w:hAnsi="Calibri" w:cs="Calibri"/>
                <w:sz w:val="21"/>
                <w:szCs w:val="21"/>
              </w:rPr>
            </w:pPr>
            <w:r>
              <w:rPr>
                <w:rFonts w:hint="default" w:ascii="Times New Roman" w:hAnsi="Times New Roman" w:cs="Times New Roman" w:eastAsiaTheme="minorEastAsia"/>
                <w:kern w:val="0"/>
                <w:sz w:val="24"/>
                <w:szCs w:val="24"/>
                <w:bdr w:val="none" w:color="auto" w:sz="0" w:space="0"/>
                <w:lang w:val="en-US" w:eastAsia="zh-CN" w:bidi="ar"/>
              </w:rPr>
              <w:t> </w:t>
            </w:r>
          </w:p>
        </w:tc>
        <w:tc>
          <w:tcPr>
            <w:tcW w:w="1162" w:type="dxa"/>
            <w:tcBorders>
              <w:top w:val="nil"/>
              <w:left w:val="nil"/>
              <w:bottom w:val="single" w:color="000000" w:sz="8" w:space="0"/>
              <w:right w:val="single" w:color="000000"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Calibri" w:hAnsi="Calibri" w:cs="Calibri"/>
                <w:sz w:val="21"/>
                <w:szCs w:val="21"/>
              </w:rPr>
            </w:pPr>
            <w:r>
              <w:rPr>
                <w:rFonts w:hint="default" w:ascii="Times New Roman" w:hAnsi="Times New Roman" w:cs="Times New Roman" w:eastAsiaTheme="minorEastAsia"/>
                <w:kern w:val="0"/>
                <w:sz w:val="24"/>
                <w:szCs w:val="24"/>
                <w:bdr w:val="none" w:color="auto" w:sz="0" w:space="0"/>
                <w:lang w:val="en-US" w:eastAsia="zh-CN" w:bidi="ar"/>
              </w:rPr>
              <w:t> </w:t>
            </w:r>
          </w:p>
        </w:tc>
        <w:tc>
          <w:tcPr>
            <w:tcW w:w="2936" w:type="dxa"/>
            <w:tcBorders>
              <w:top w:val="nil"/>
              <w:left w:val="nil"/>
              <w:bottom w:val="single" w:color="000000" w:sz="8" w:space="0"/>
              <w:right w:val="single" w:color="000000" w:sz="8" w:space="0"/>
            </w:tcBorders>
            <w:shd w:val="clear"/>
            <w:noWrap/>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Calibri" w:hAnsi="Calibri" w:cs="Calibri"/>
                <w:sz w:val="21"/>
                <w:szCs w:val="21"/>
              </w:rPr>
            </w:pPr>
            <w:r>
              <w:rPr>
                <w:rFonts w:hint="eastAsia" w:ascii="宋体" w:hAnsi="宋体" w:eastAsia="宋体" w:cs="宋体"/>
                <w:kern w:val="0"/>
                <w:sz w:val="24"/>
                <w:szCs w:val="24"/>
                <w:bdr w:val="none" w:color="auto" w:sz="0" w:space="0"/>
                <w:lang w:val="en-US" w:eastAsia="zh-CN" w:bidi="ar"/>
              </w:rPr>
              <w:t>≥</w:t>
            </w:r>
            <w:r>
              <w:rPr>
                <w:rFonts w:hint="default" w:ascii="Times New Roman" w:hAnsi="Times New Roman" w:eastAsia="宋体" w:cs="Times New Roman"/>
                <w:kern w:val="0"/>
                <w:sz w:val="24"/>
                <w:szCs w:val="24"/>
                <w:bdr w:val="none" w:color="auto" w:sz="0" w:space="0"/>
                <w:lang w:val="en-US" w:eastAsia="zh-CN" w:bidi="ar"/>
              </w:rPr>
              <w:t>50%</w:t>
            </w:r>
          </w:p>
        </w:tc>
        <w:tc>
          <w:tcPr>
            <w:tcW w:w="1876" w:type="dxa"/>
            <w:tcBorders>
              <w:top w:val="nil"/>
              <w:left w:val="nil"/>
              <w:bottom w:val="single" w:color="000000" w:sz="8" w:space="0"/>
              <w:right w:val="single" w:color="000000" w:sz="8" w:space="0"/>
            </w:tcBorders>
            <w:shd w:val="clear"/>
            <w:noWrap/>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Calibri" w:hAnsi="Calibri" w:cs="Calibri"/>
                <w:sz w:val="21"/>
                <w:szCs w:val="21"/>
              </w:rPr>
            </w:pPr>
            <w:r>
              <w:rPr>
                <w:rFonts w:hint="eastAsia" w:ascii="宋体" w:hAnsi="宋体" w:eastAsia="宋体" w:cs="宋体"/>
                <w:kern w:val="0"/>
                <w:sz w:val="24"/>
                <w:szCs w:val="24"/>
                <w:bdr w:val="none" w:color="auto" w:sz="0" w:space="0"/>
                <w:lang w:val="en-US" w:eastAsia="zh-CN" w:bidi="ar"/>
              </w:rPr>
              <w:t>≥</w:t>
            </w:r>
            <w:r>
              <w:rPr>
                <w:rFonts w:hint="default" w:ascii="Times New Roman" w:hAnsi="Times New Roman" w:eastAsia="宋体" w:cs="Times New Roman"/>
                <w:kern w:val="0"/>
                <w:sz w:val="24"/>
                <w:szCs w:val="24"/>
                <w:bdr w:val="none" w:color="auto" w:sz="0" w:space="0"/>
                <w:lang w:val="en-US" w:eastAsia="zh-CN" w:bidi="ar"/>
              </w:rPr>
              <w:t>0.5%</w:t>
            </w:r>
          </w:p>
        </w:tc>
        <w:tc>
          <w:tcPr>
            <w:tcW w:w="1190" w:type="dxa"/>
            <w:tcBorders>
              <w:top w:val="nil"/>
              <w:left w:val="nil"/>
              <w:bottom w:val="single" w:color="000000" w:sz="8" w:space="0"/>
              <w:right w:val="single" w:color="000000" w:sz="8" w:space="0"/>
            </w:tcBorders>
            <w:shd w:val="clear"/>
            <w:noWrap/>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Calibri" w:hAnsi="Calibri" w:cs="Calibri"/>
                <w:sz w:val="21"/>
                <w:szCs w:val="21"/>
              </w:rPr>
            </w:pPr>
            <w:r>
              <w:rPr>
                <w:rFonts w:hint="eastAsia" w:ascii="宋体" w:hAnsi="宋体" w:eastAsia="宋体" w:cs="宋体"/>
                <w:kern w:val="0"/>
                <w:sz w:val="24"/>
                <w:szCs w:val="24"/>
                <w:bdr w:val="none" w:color="auto" w:sz="0" w:space="0"/>
                <w:lang w:val="en-US" w:eastAsia="zh-CN" w:bidi="ar"/>
              </w:rPr>
              <w:t> </w:t>
            </w:r>
          </w:p>
        </w:tc>
        <w:tc>
          <w:tcPr>
            <w:tcW w:w="1218" w:type="dxa"/>
            <w:tcBorders>
              <w:top w:val="nil"/>
              <w:left w:val="nil"/>
              <w:bottom w:val="single" w:color="000000" w:sz="8" w:space="0"/>
              <w:right w:val="single" w:color="000000" w:sz="8" w:space="0"/>
            </w:tcBorders>
            <w:shd w:val="clear"/>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Calibri" w:hAnsi="Calibri" w:cs="Calibri"/>
                <w:sz w:val="21"/>
                <w:szCs w:val="21"/>
              </w:rPr>
            </w:pPr>
            <w:r>
              <w:rPr>
                <w:rFonts w:hint="eastAsia" w:ascii="宋体" w:hAnsi="宋体" w:eastAsia="宋体" w:cs="宋体"/>
                <w:kern w:val="0"/>
                <w:sz w:val="24"/>
                <w:szCs w:val="24"/>
                <w:bdr w:val="none" w:color="auto" w:sz="0" w:space="0"/>
                <w:lang w:val="en-US" w:eastAsia="zh-CN" w:bidi="ar"/>
              </w:rPr>
              <w:t>60</w:t>
            </w:r>
          </w:p>
        </w:tc>
        <w:tc>
          <w:tcPr>
            <w:tcW w:w="1155" w:type="dxa"/>
            <w:tcBorders>
              <w:top w:val="nil"/>
              <w:left w:val="nil"/>
              <w:bottom w:val="single" w:color="000000" w:sz="8" w:space="0"/>
              <w:right w:val="single" w:color="000000" w:sz="8" w:space="0"/>
            </w:tcBorders>
            <w:shd w:val="clear"/>
            <w:noWrap/>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Calibri" w:hAnsi="Calibri" w:cs="Calibri"/>
                <w:sz w:val="21"/>
                <w:szCs w:val="21"/>
              </w:rPr>
            </w:pPr>
            <w:r>
              <w:rPr>
                <w:rFonts w:hint="eastAsia" w:ascii="宋体" w:hAnsi="宋体" w:eastAsia="宋体" w:cs="宋体"/>
                <w:kern w:val="0"/>
                <w:sz w:val="24"/>
                <w:szCs w:val="24"/>
                <w:bdr w:val="none" w:color="auto" w:sz="0" w:space="0"/>
                <w:lang w:val="en-US" w:eastAsia="zh-CN" w:bidi="ar"/>
              </w:rPr>
              <w:t>1</w:t>
            </w:r>
          </w:p>
        </w:tc>
        <w:tc>
          <w:tcPr>
            <w:tcW w:w="910" w:type="dxa"/>
            <w:tcBorders>
              <w:top w:val="nil"/>
              <w:left w:val="nil"/>
              <w:bottom w:val="single" w:color="000000" w:sz="8" w:space="0"/>
              <w:right w:val="single" w:color="000000" w:sz="8" w:space="0"/>
            </w:tcBorders>
            <w:shd w:val="clear"/>
            <w:noWrap/>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rPr>
                <w:rFonts w:hint="default" w:ascii="Calibri" w:hAnsi="Calibri" w:cs="Calibri"/>
                <w:sz w:val="21"/>
                <w:szCs w:val="21"/>
              </w:rPr>
            </w:pPr>
            <w:r>
              <w:rPr>
                <w:rFonts w:hint="eastAsia" w:ascii="宋体" w:hAnsi="宋体" w:eastAsia="宋体" w:cs="宋体"/>
                <w:kern w:val="0"/>
                <w:sz w:val="24"/>
                <w:szCs w:val="24"/>
                <w:bdr w:val="none" w:color="auto" w:sz="0" w:space="0"/>
                <w:lang w:val="en-US" w:eastAsia="zh-CN" w:bidi="ar"/>
              </w:rPr>
              <w:t>2</w:t>
            </w:r>
          </w:p>
        </w:tc>
      </w:tr>
    </w:tbl>
    <w:p>
      <w:pPr>
        <w:pStyle w:val="2"/>
        <w:keepNext w:val="0"/>
        <w:keepLines w:val="0"/>
        <w:widowControl/>
        <w:suppressLineNumbers w:val="0"/>
        <w:spacing w:before="0" w:beforeAutospacing="0"/>
        <w:ind w:left="0" w:firstLine="420"/>
        <w:jc w:val="both"/>
        <w:rPr>
          <w:rFonts w:hint="eastAsia" w:ascii="仿宋" w:hAnsi="仿宋" w:eastAsia="仿宋" w:cs="仿宋"/>
          <w:sz w:val="32"/>
          <w:szCs w:val="32"/>
        </w:r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东文宋体">
    <w:altName w:val="宋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E234AA"/>
    <w:rsid w:val="52E234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2024-01-23T05:29:00Z</dcterms:created>
  <dc:creator>随意吧</dc:creator>
  <cp:lastModifiedBy>随意吧</cp:lastModifiedBy>
  <dcterms:modified xsi:type="dcterms:W3CDTF">2024-01-23T05:30:14Z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