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bookmarkStart w:id="0" w:name="_Toc5675"/>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bookmarkStart w:id="21" w:name="_GoBack"/>
      <w:r>
        <w:rPr>
          <w:rFonts w:hint="default" w:ascii="Times New Roman" w:hAnsi="Times New Roman" w:eastAsia="方正小标宋_GBK" w:cs="Times New Roman"/>
          <w:sz w:val="44"/>
          <w:szCs w:val="44"/>
        </w:rPr>
        <w:t>淮南牛肉汤产业高质量发展行动方案</w:t>
      </w:r>
      <w:bookmarkEnd w:id="0"/>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（2024—2027年）（征求意见稿）</w:t>
      </w:r>
    </w:p>
    <w:bookmarkEnd w:id="21"/>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为推进淮南牛肉汤产业转型升级，加快淮南牛肉汤产业化、规模化、标准化、市场化进程，实现一、二、三产业高质量融合发展，促进乡村振兴，结合我市实际，制定本实施方案。</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坚持以习近平新时代中国特色社会主义思想为指导，全面落实党的二十大精神，深入贯彻习近平总书记视察安徽重要讲话和关于推动长三角更高质量一体化发展重要指示批示要求，牢牢把握高质量发展这主线，因地制宜发展新质生产力。围绕“打通产业链、完善供给链、升级消费链、连接市场链、提升价值链”的现代农业与现代健康食品产业融合发展模式，将淮南牛肉汤产业贯通种植、养殖、加工、餐饮、流通、文旅、销售全链条，实现淮南牛肉汤产业链纵向提升，推进多业态横向融合发展，为淮南转型发展、建设农业强市作出新贡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bookmarkStart w:id="1" w:name="_Toc391"/>
      <w:bookmarkEnd w:id="1"/>
      <w:bookmarkStart w:id="2" w:name="_Toc423"/>
      <w:bookmarkEnd w:id="2"/>
      <w:bookmarkStart w:id="3" w:name="_Toc25171"/>
      <w:bookmarkEnd w:id="3"/>
      <w:bookmarkStart w:id="4" w:name="_Toc4437"/>
      <w:r>
        <w:rPr>
          <w:rFonts w:hint="default" w:ascii="Times New Roman" w:hAnsi="Times New Roman" w:eastAsia="方正黑体_GBK" w:cs="Times New Roman"/>
          <w:sz w:val="32"/>
          <w:szCs w:val="32"/>
        </w:rPr>
        <w:t>二、</w:t>
      </w:r>
      <w:bookmarkEnd w:id="4"/>
      <w:r>
        <w:rPr>
          <w:rFonts w:hint="default" w:ascii="Times New Roman" w:hAnsi="Times New Roman" w:eastAsia="方正黑体_GBK" w:cs="Times New Roman"/>
          <w:sz w:val="32"/>
          <w:szCs w:val="32"/>
        </w:rPr>
        <w:t>发展目标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完成淮南市牛肉汤全产业链培育和建设，建成以原料标准化、生产规模化、产品品牌化为特征的淮南牛肉汤高质量发展体系，推动淮南牛肉汤从“特色产品”壮大为“规模商品”、从“小众单品”升级为“网红爆品”、从“地域名品”转化为“文旅潮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——产业规模实现新跃升。</w:t>
      </w:r>
      <w:r>
        <w:rPr>
          <w:rFonts w:hint="default" w:ascii="Times New Roman" w:hAnsi="Times New Roman" w:eastAsia="方正仿宋_GBK" w:cs="Times New Roman"/>
          <w:sz w:val="32"/>
          <w:szCs w:val="32"/>
          <w:lang w:val="en-US" w:eastAsia="zh-CN"/>
        </w:rPr>
        <w:t>到2027年，全面打造效益较大、引领带动效应强的淮南牛肉汤加工产业集群，全产业链总产值超500亿元，连锁品牌形象店超10000家，产业链条更加完善，品牌价值及影响力显著提升。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——产业集聚实现新格局。</w:t>
      </w:r>
      <w:r>
        <w:rPr>
          <w:rFonts w:hint="default" w:ascii="Times New Roman" w:hAnsi="Times New Roman" w:eastAsia="方正仿宋_GBK" w:cs="Times New Roman"/>
          <w:sz w:val="32"/>
          <w:szCs w:val="32"/>
          <w:lang w:val="en-US" w:eastAsia="zh-CN"/>
        </w:rPr>
        <w:t>到2027年建成2个集产品研发、检测、包装、生产加工、设备制造等全链条，产值超50亿的专业园区2个，年营收超10亿元的专业市场1个,快递物流集散中心1个，冷链物流集配中心5个，万亩以上牛肉汤原料供应基地4个，牛肉汤制作专业培训机构10个以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——创新能力取得新突破。</w:t>
      </w:r>
      <w:r>
        <w:rPr>
          <w:rFonts w:hint="default" w:ascii="Times New Roman" w:hAnsi="Times New Roman" w:eastAsia="方正仿宋_GBK" w:cs="Times New Roman"/>
          <w:sz w:val="32"/>
          <w:szCs w:val="32"/>
          <w:lang w:val="en-US" w:eastAsia="zh-CN"/>
        </w:rPr>
        <w:t>到2027年，淮南牛肉汤产业高新技术企业数实现倍增；企业研发投入强度不断提升，突破一批牛肉汤产业关键性技术；建设牛肉汤产业重点实验室、检验检测平台、产业发展研究院、成果转化承接基地、技术研发中心等创新平台3家；新引进创新创业团队1个、新建博士后工作站1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——品牌建设取得新成效。</w:t>
      </w:r>
      <w:r>
        <w:rPr>
          <w:rFonts w:hint="default" w:ascii="Times New Roman" w:hAnsi="Times New Roman" w:eastAsia="方正仿宋_GBK" w:cs="Times New Roman"/>
          <w:sz w:val="32"/>
          <w:szCs w:val="32"/>
          <w:lang w:val="en-US" w:eastAsia="zh-CN"/>
        </w:rPr>
        <w:t>到2027年，基本完成淮南牛肉汤标准化体系建设，成功申报淮南牛肉汤集体品牌，培育一批高知名度的企业品牌和产品品牌，品牌价值及影响力显著提升。</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bookmarkStart w:id="5" w:name="_Toc31032"/>
      <w:bookmarkEnd w:id="5"/>
      <w:bookmarkStart w:id="6" w:name="_Toc16974"/>
      <w:bookmarkEnd w:id="6"/>
      <w:bookmarkStart w:id="7" w:name="_Toc14323"/>
      <w:bookmarkEnd w:id="7"/>
      <w:bookmarkStart w:id="8" w:name="_Toc7368"/>
      <w:r>
        <w:rPr>
          <w:rFonts w:hint="default" w:ascii="Times New Roman" w:hAnsi="Times New Roman" w:eastAsia="方正黑体_GBK" w:cs="Times New Roman"/>
          <w:sz w:val="32"/>
          <w:szCs w:val="32"/>
        </w:rPr>
        <w:t>三、重点任务</w:t>
      </w:r>
      <w:bookmarkEnd w:id="8"/>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（一）抓“原料”端，夯实高质量发展全链条。</w:t>
      </w:r>
      <w:r>
        <w:rPr>
          <w:rFonts w:hint="default" w:ascii="Times New Roman" w:hAnsi="Times New Roman" w:eastAsia="方正仿宋_GBK" w:cs="Times New Roman"/>
          <w:sz w:val="32"/>
          <w:szCs w:val="32"/>
          <w:lang w:val="en-US" w:eastAsia="zh-CN"/>
        </w:rPr>
        <w:t>进一步提升培优淮南牛肉汤原材料供给基地建设，提升保障水平。大力实施肉牛振兴计划，积极构建肉牛良种繁育、现代养殖、动物防疫、加工流通、绿色发展体系，到2027年，全市肉牛饲养量达力争达17万头，肉牛规模养殖比重达到60%，创建1-2个肉牛振兴示范县（区）。</w:t>
      </w:r>
      <w:bookmarkStart w:id="9" w:name="_Toc27745"/>
      <w:bookmarkEnd w:id="9"/>
      <w:bookmarkStart w:id="10" w:name="_Toc20925"/>
      <w:bookmarkEnd w:id="10"/>
      <w:bookmarkStart w:id="11" w:name="_Toc22192"/>
      <w:r>
        <w:rPr>
          <w:rFonts w:hint="default" w:ascii="Times New Roman" w:hAnsi="Times New Roman" w:eastAsia="方正仿宋_GBK" w:cs="Times New Roman"/>
          <w:sz w:val="32"/>
          <w:szCs w:val="32"/>
          <w:lang w:val="en-US" w:eastAsia="zh-CN"/>
        </w:rPr>
        <w:t>进一步提升肉牛屠宰加工水平，建设2个以上标准化肉牛屠宰厂，年屠宰肉牛10万头以上。</w:t>
      </w:r>
      <w:bookmarkEnd w:id="11"/>
      <w:r>
        <w:rPr>
          <w:rFonts w:hint="default" w:ascii="Times New Roman" w:hAnsi="Times New Roman" w:eastAsia="方正仿宋_GBK" w:cs="Times New Roman"/>
          <w:sz w:val="32"/>
          <w:szCs w:val="32"/>
          <w:lang w:val="en-US" w:eastAsia="zh-CN"/>
        </w:rPr>
        <w:t>依托凤台县国家级农业科技园、潘集10万亩绿色大豆种植基地、寿西湖农场、高皇万亩蔬菜基地、等建设一批淮南牛肉汤原料（绿色高蛋白大豆、蔬菜配料）标准化供应基地（园区），进一步提升豆制品、粉丝、豆饼精深加工水平，培育一批产业链配套企业。</w:t>
      </w:r>
      <w:r>
        <w:rPr>
          <w:rFonts w:hint="default" w:ascii="Times New Roman" w:hAnsi="Times New Roman" w:eastAsia="方正仿宋_GBK" w:cs="Times New Roman"/>
          <w:sz w:val="32"/>
          <w:szCs w:val="32"/>
          <w:lang w:val="en-US" w:eastAsia="zh-CN"/>
        </w:rPr>
        <w:t>（责任单位：市农业农村局、市经信局，有关县区、园区）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（二）抓“加工”端，打造徽派预制菜新标杆。</w:t>
      </w:r>
      <w:r>
        <w:rPr>
          <w:rFonts w:hint="default" w:ascii="Times New Roman" w:hAnsi="Times New Roman" w:eastAsia="方正仿宋_GBK" w:cs="Times New Roman"/>
          <w:sz w:val="32"/>
          <w:szCs w:val="32"/>
          <w:lang w:val="en-US" w:eastAsia="zh-CN"/>
        </w:rPr>
        <w:t>按照“淘汰一批、整合一批、技改一批、壮大一批、招引一批”的办法，鼓励企业淮南牛肉汤原有12家加工企业通过企业间兼并收购重组、强强联合等方式，提高企业综合竞争力，进一步做大做强。加快淮南牛肉汤企业洁净化、数字化改造，培育淮南牛肉汤智能生产应用场景，推广淮南牛肉汤数字化标杆企业。支持淮粮集团与安徽旭咚食品科技有限公司、淮南供销作与淮南果粒生物科技有限公司合资重组。支持安徽上甲食品有限公司、淮南市夏集贡圆食品有限公司、淮南许志生物科技有限公司等企业实施技改升级。支持淮南白蓝企业集团有限公司、淮南宜生生物科技有限公司、安徽淮记食品有限公司进一步扩大产能、丰富产品。支持淮南牛肉汤“个转企”“企升规”。聚焦牛肉汤全产业链发展，编制产业地图和产业链招商目录，针对性开展精准招商引资，吸引一批行业龙头企业落户。到2027年，原有淮南牛肉汤生产企业全部实现洁净化车间改造，建成淮南牛肉汤智能生产车间3</w:t>
      </w:r>
      <w:bookmarkStart w:id="12" w:name="_Hlk143183263"/>
      <w:r>
        <w:rPr>
          <w:rFonts w:hint="default" w:ascii="Times New Roman" w:hAnsi="Times New Roman" w:eastAsia="方正仿宋_GBK" w:cs="Times New Roman"/>
          <w:sz w:val="32"/>
          <w:szCs w:val="32"/>
          <w:lang w:val="en-US" w:eastAsia="zh-CN"/>
        </w:rPr>
        <w:t>～5</w:t>
      </w:r>
      <w:bookmarkEnd w:id="12"/>
      <w:r>
        <w:rPr>
          <w:rFonts w:hint="default" w:ascii="Times New Roman" w:hAnsi="Times New Roman" w:eastAsia="方正仿宋_GBK" w:cs="Times New Roman"/>
          <w:sz w:val="32"/>
          <w:szCs w:val="32"/>
          <w:lang w:val="en-US" w:eastAsia="zh-CN"/>
        </w:rPr>
        <w:t>个，高新技术企业数实现倍增，淮南牛肉汤规上企业由2023年底的2家，增加到20家以上。</w:t>
      </w:r>
      <w:r>
        <w:rPr>
          <w:rFonts w:hint="default" w:ascii="Times New Roman" w:hAnsi="Times New Roman" w:eastAsia="方正仿宋_GBK" w:cs="Times New Roman"/>
          <w:sz w:val="32"/>
          <w:szCs w:val="32"/>
          <w:lang w:val="en-US" w:eastAsia="zh-CN"/>
        </w:rPr>
        <w:t>（责任单位：市经信局、市投促局，各县区、园区）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bookmarkStart w:id="13" w:name="_Toc3699"/>
      <w:bookmarkEnd w:id="13"/>
      <w:bookmarkStart w:id="14" w:name="_Toc27302"/>
      <w:bookmarkEnd w:id="14"/>
      <w:bookmarkStart w:id="15" w:name="_Toc10260"/>
      <w:r>
        <w:rPr>
          <w:rFonts w:hint="default" w:ascii="Times New Roman" w:hAnsi="Times New Roman" w:eastAsia="方正楷体_GBK" w:cs="Times New Roman"/>
          <w:sz w:val="32"/>
          <w:szCs w:val="32"/>
        </w:rPr>
        <w:t>（三）抓“门店”端，提升高质量发展</w:t>
      </w:r>
      <w:bookmarkEnd w:id="15"/>
      <w:r>
        <w:rPr>
          <w:rFonts w:hint="default" w:ascii="Times New Roman" w:hAnsi="Times New Roman" w:eastAsia="方正楷体_GBK" w:cs="Times New Roman"/>
          <w:sz w:val="32"/>
          <w:szCs w:val="32"/>
        </w:rPr>
        <w:t>新形象。</w:t>
      </w:r>
      <w:r>
        <w:rPr>
          <w:rFonts w:hint="default" w:ascii="Times New Roman" w:hAnsi="Times New Roman" w:eastAsia="方正仿宋_GBK" w:cs="Times New Roman"/>
          <w:sz w:val="32"/>
          <w:szCs w:val="32"/>
        </w:rPr>
        <w:t>深入实施“百城万店”工程，制定《淮南牛肉汤示范门店建设评价标准》，《淮南牛肉汤食品安全卫生标准》、指导餐饮门店按照淮南牛肉汤制作技术规范生产经营，提升淮南牛肉汤餐饮门店形象。将淮南牛肉汤实体门店与淮南八公山豆腐菜肴、淮南“名优”农产品销售结合起来，丰富经营品类，拓宽销售渠道，增强盈利能力。大力发展总部经济、连锁经营，激励实体连锁店将总部注册在淮南，产值核算在淮南。鼓励淮南白蓝企业集团有限公司、安徽旭咚食品科技有限公司等加工企业采取前店后厂的形式，建设牛肉汤连锁店。加快中央厨房建设，推广“中央厨房+冷链配送+餐饮门店”供应链模式。到2027年淮南牛肉汤连锁品牌形象店超10000家。</w:t>
      </w:r>
      <w:r>
        <w:rPr>
          <w:rFonts w:hint="default" w:ascii="Times New Roman" w:hAnsi="Times New Roman" w:eastAsia="方正仿宋_GBK" w:cs="Times New Roman"/>
          <w:sz w:val="32"/>
          <w:szCs w:val="32"/>
        </w:rPr>
        <w:t>（责任单位：市商务局、市农业农村局，各县区、园区）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（四）抓“品牌”端，铸造产业对外新高度。</w:t>
      </w:r>
      <w:r>
        <w:rPr>
          <w:rFonts w:hint="default" w:ascii="Times New Roman" w:hAnsi="Times New Roman" w:eastAsia="方正仿宋_GBK" w:cs="Times New Roman"/>
          <w:sz w:val="32"/>
          <w:szCs w:val="32"/>
          <w:lang w:val="en-US" w:eastAsia="zh-CN"/>
        </w:rPr>
        <w:t>围绕原材料种养，生产与经营，营销与流通，产业园区、文化旅游等场景应用，以及品牌创造、运用、保护和管理等方面，分步制定、建立健全淮南牛肉汤国家标准、行业标准、地方标准、团体标准，推动淮南牛肉汤全产业链高质量融合发展的标准体系基本建成，标准供给能力显著增强。加快推进淮南牛肉汤集体商标申报工作。挖掘淮南牛肉汤品牌功能内涵，培育具有文化底蕴的淮南牛肉汤品牌，讲好品牌故事。坚持“敢于吆喝”，用好新媒体和“网红”经济，持续推动淮南牛肉汤话题席卷全网。开通“淮南牛肉汤号”高铁冠名列车。积极组织企业参加重要展会展览展示，利用好“皖美农品”上海会客厅平台，推介牛肉汤产品，推动淮南牛肉汤“上网入云”，提高宣传覆盖率。</w:t>
      </w:r>
      <w:r>
        <w:rPr>
          <w:rFonts w:hint="default" w:ascii="Times New Roman" w:hAnsi="Times New Roman" w:eastAsia="方正仿宋_GBK" w:cs="Times New Roman"/>
          <w:sz w:val="32"/>
          <w:szCs w:val="32"/>
          <w:lang w:val="en-US" w:eastAsia="zh-CN"/>
        </w:rPr>
        <w:t>（责任单位：市场监督管理局、市文旅局、市农业农村局、市商务局，各县区、园区）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（五）抓“载体”端，构建高质量发展新格局。</w:t>
      </w:r>
      <w:r>
        <w:rPr>
          <w:rFonts w:hint="default" w:ascii="Times New Roman" w:hAnsi="Times New Roman" w:eastAsia="方正仿宋_GBK" w:cs="Times New Roman"/>
          <w:sz w:val="32"/>
          <w:szCs w:val="32"/>
          <w:lang w:val="en-US" w:eastAsia="zh-CN"/>
        </w:rPr>
        <w:t>加快产业集聚区建设，打造产业集聚高效平台，推进绿色食品加工产业园区化、集群化、集约化发展，快速做大产业加工规模，形成</w:t>
      </w:r>
      <w:r>
        <w:rPr>
          <w:rFonts w:hint="default" w:ascii="Times New Roman" w:hAnsi="Times New Roman" w:eastAsia="方正仿宋_GBK" w:cs="Times New Roman"/>
          <w:sz w:val="32"/>
          <w:szCs w:val="32"/>
          <w:lang w:val="en-US" w:eastAsia="zh-CN"/>
        </w:rPr>
        <w:t>“一区一镇两园多基地”</w:t>
      </w:r>
      <w:r>
        <w:rPr>
          <w:rFonts w:hint="default" w:ascii="Times New Roman" w:hAnsi="Times New Roman" w:eastAsia="方正仿宋_GBK" w:cs="Times New Roman"/>
          <w:sz w:val="32"/>
          <w:szCs w:val="32"/>
          <w:lang w:val="en-US" w:eastAsia="zh-CN"/>
        </w:rPr>
        <w:t>的产业格局。</w:t>
      </w:r>
      <w:r>
        <w:rPr>
          <w:rFonts w:hint="default" w:ascii="Times New Roman" w:hAnsi="Times New Roman" w:eastAsia="方正仿宋_GBK" w:cs="Times New Roman"/>
          <w:sz w:val="32"/>
          <w:szCs w:val="32"/>
          <w:lang w:val="en-US" w:eastAsia="zh-CN"/>
        </w:rPr>
        <w:t>“一区”：</w:t>
      </w:r>
      <w:r>
        <w:rPr>
          <w:rFonts w:hint="default" w:ascii="Times New Roman" w:hAnsi="Times New Roman" w:eastAsia="方正仿宋_GBK" w:cs="Times New Roman"/>
          <w:sz w:val="32"/>
          <w:szCs w:val="32"/>
          <w:lang w:val="en-US" w:eastAsia="zh-CN"/>
        </w:rPr>
        <w:t>建设以谢家集区、八公山区为核心的产业集聚区，布局完成牛肉汤研发、中试、检测、包装、冷链仓储等产业链集群，建设西商农商城牛肉汤全要素市场、建设牛肉汤快递物流集散中心。</w:t>
      </w:r>
      <w:r>
        <w:rPr>
          <w:rFonts w:hint="default" w:ascii="Times New Roman" w:hAnsi="Times New Roman" w:eastAsia="方正仿宋_GBK" w:cs="Times New Roman"/>
          <w:sz w:val="32"/>
          <w:szCs w:val="32"/>
          <w:lang w:val="en-US" w:eastAsia="zh-CN"/>
        </w:rPr>
        <w:t>“一镇”</w:t>
      </w:r>
      <w:r>
        <w:rPr>
          <w:rFonts w:hint="default" w:ascii="Times New Roman" w:hAnsi="Times New Roman" w:eastAsia="方正仿宋_GBK" w:cs="Times New Roman"/>
          <w:sz w:val="32"/>
          <w:szCs w:val="32"/>
          <w:lang w:val="en-US" w:eastAsia="zh-CN"/>
        </w:rPr>
        <w:t>：在毛集实验区建设</w:t>
      </w:r>
      <w:r>
        <w:rPr>
          <w:rFonts w:hint="default" w:ascii="Times New Roman" w:hAnsi="Times New Roman" w:eastAsia="方正仿宋_GBK" w:cs="Times New Roman"/>
          <w:sz w:val="32"/>
          <w:szCs w:val="32"/>
          <w:lang w:val="en-US" w:eastAsia="zh-CN"/>
        </w:rPr>
        <w:t>淮南牛肉汤文化小镇，</w:t>
      </w:r>
      <w:r>
        <w:rPr>
          <w:rFonts w:hint="default" w:ascii="Times New Roman" w:hAnsi="Times New Roman" w:eastAsia="方正仿宋_GBK" w:cs="Times New Roman"/>
          <w:sz w:val="32"/>
          <w:szCs w:val="32"/>
          <w:lang w:val="en-US" w:eastAsia="zh-CN"/>
        </w:rPr>
        <w:t>建设淮南牛肉汤体验展示区，展示牛肉汤的制作流程、历史背景和文化内涵，对传统美食文化进行保护和传承。开发淮南牛肉汤旅游资源，孵化相关的创意产品和服务，推动文化创意产业的发展，联合市文化和旅游局举办淮南牛肉汤文化节。</w:t>
      </w:r>
      <w:r>
        <w:rPr>
          <w:rFonts w:hint="default" w:ascii="Times New Roman" w:hAnsi="Times New Roman" w:eastAsia="方正仿宋_GBK" w:cs="Times New Roman"/>
          <w:sz w:val="32"/>
          <w:szCs w:val="32"/>
          <w:lang w:val="en-US" w:eastAsia="zh-CN"/>
        </w:rPr>
        <w:t>“两园”：</w:t>
      </w:r>
      <w:r>
        <w:rPr>
          <w:rFonts w:hint="default" w:ascii="Times New Roman" w:hAnsi="Times New Roman" w:eastAsia="方正仿宋_GBK" w:cs="Times New Roman"/>
          <w:sz w:val="32"/>
          <w:szCs w:val="32"/>
          <w:lang w:val="en-US" w:eastAsia="zh-CN"/>
        </w:rPr>
        <w:t>打造以招引牛肉汤全产业链加工企业为主的八公山区牛肉汤产业园和以电商运营、孵化、培训为主田家庵牛肉汤产业园两个专业园区。</w:t>
      </w:r>
      <w:r>
        <w:rPr>
          <w:rFonts w:hint="default" w:ascii="Times New Roman" w:hAnsi="Times New Roman" w:eastAsia="方正仿宋_GBK" w:cs="Times New Roman"/>
          <w:sz w:val="32"/>
          <w:szCs w:val="32"/>
          <w:lang w:val="en-US" w:eastAsia="zh-CN"/>
        </w:rPr>
        <w:t>“多基地”：</w:t>
      </w:r>
      <w:r>
        <w:rPr>
          <w:rFonts w:hint="default" w:ascii="Times New Roman" w:hAnsi="Times New Roman" w:eastAsia="方正仿宋_GBK" w:cs="Times New Roman"/>
          <w:sz w:val="32"/>
          <w:szCs w:val="32"/>
          <w:lang w:val="en-US" w:eastAsia="zh-CN"/>
        </w:rPr>
        <w:t>在寿县、凤台、潘集建设牛肉汤原料供应基地。</w:t>
      </w:r>
      <w:r>
        <w:rPr>
          <w:rFonts w:hint="default" w:ascii="Times New Roman" w:hAnsi="Times New Roman" w:eastAsia="方正仿宋_GBK" w:cs="Times New Roman"/>
          <w:sz w:val="32"/>
          <w:szCs w:val="32"/>
          <w:lang w:val="en-US" w:eastAsia="zh-CN"/>
        </w:rPr>
        <w:t>（责任单位：市发改委、市商务局、市文旅局，各县区、园区）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（六）抓“创新”端，激发传统产业新活力。</w:t>
      </w:r>
      <w:r>
        <w:rPr>
          <w:rFonts w:hint="default" w:ascii="Times New Roman" w:hAnsi="Times New Roman" w:eastAsia="方正仿宋_GBK" w:cs="Times New Roman"/>
          <w:sz w:val="32"/>
          <w:szCs w:val="32"/>
          <w:lang w:val="en-US" w:eastAsia="zh-CN"/>
        </w:rPr>
        <w:t>依托中国农科院农产品加工研究所、合肥工业大学、安徽农业大学等高校院所等创新平台，重点开展安全、美味、营养、健康牛肉汤产品研发。鼓励牛肉汤生产企业与院校、科研院所等合作建立联合研发平台，加强技术成果转移转化，攻关口感与风味保持、高效保鲜、安全健康、营养均衡等行业难题，提升牛肉汤企业核心竞争力。发挥职业教育优势，引导市内院校、职业学校积极对接企业需求，开设牛肉汤产业相关学科，增加高素质技能人才供给。规范牛肉汤制作技术培训学校建设管理。到2027年，建设牛肉汤创新平台3家，新引进创新创业团队1个、新建博士后工作站1个，命名牛肉汤制作专业培训机构10个以上。</w:t>
      </w:r>
      <w:r>
        <w:rPr>
          <w:rFonts w:hint="default" w:ascii="Times New Roman" w:hAnsi="Times New Roman" w:eastAsia="方正仿宋_GBK" w:cs="Times New Roman"/>
          <w:sz w:val="32"/>
          <w:szCs w:val="32"/>
          <w:lang w:val="en-US" w:eastAsia="zh-CN"/>
        </w:rPr>
        <w:t>（责任单位：市科技局、市教体局、市人社局）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bookmarkStart w:id="16" w:name="_Toc23609"/>
      <w:bookmarkEnd w:id="16"/>
      <w:bookmarkStart w:id="17" w:name="_Toc21396"/>
      <w:bookmarkEnd w:id="17"/>
      <w:bookmarkStart w:id="18" w:name="_Toc17711"/>
      <w:bookmarkEnd w:id="18"/>
      <w:bookmarkStart w:id="19" w:name="_Toc31209"/>
      <w:bookmarkEnd w:id="19"/>
      <w:bookmarkStart w:id="20" w:name="_Toc5805"/>
      <w:r>
        <w:rPr>
          <w:rFonts w:hint="default" w:ascii="Times New Roman" w:hAnsi="Times New Roman" w:eastAsia="方正黑体_GBK" w:cs="Times New Roman"/>
          <w:sz w:val="32"/>
          <w:szCs w:val="32"/>
        </w:rPr>
        <w:t>四、保障措施</w:t>
      </w:r>
      <w:bookmarkEnd w:id="20"/>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（一）加强组织领导。</w:t>
      </w:r>
      <w:r>
        <w:rPr>
          <w:rFonts w:hint="default" w:ascii="Times New Roman" w:hAnsi="Times New Roman" w:eastAsia="方正仿宋_GBK" w:cs="Times New Roman"/>
          <w:sz w:val="32"/>
          <w:szCs w:val="32"/>
        </w:rPr>
        <w:t>充分发挥淮南市推进淮南牛肉汤产业发展领导小组作用，统筹协调重大事项、重要工作。发挥成员单位智能作用，</w:t>
      </w:r>
      <w:r>
        <w:rPr>
          <w:rFonts w:hint="default" w:ascii="Times New Roman" w:hAnsi="Times New Roman" w:eastAsia="方正仿宋_GBK" w:cs="Times New Roman"/>
          <w:sz w:val="32"/>
          <w:szCs w:val="32"/>
        </w:rPr>
        <w:t>加强对县区的指导、服务，建立上下联动、合力推进的工作机制。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（二）落实政策保障。</w:t>
      </w:r>
      <w:r>
        <w:rPr>
          <w:rFonts w:hint="default" w:ascii="Times New Roman" w:hAnsi="Times New Roman" w:eastAsia="方正仿宋_GBK" w:cs="Times New Roman"/>
          <w:sz w:val="32"/>
          <w:szCs w:val="32"/>
        </w:rPr>
        <w:t>用好用足淮南牛肉汤产业发展支持政策，简化政策兑现程序，提升惠企政策精准直达平台使用效率。持续优化营商环境，对新招引的淮南牛肉汤生产企业，探索建立“驻企科技特派员”“为企保障联络员”制度，对企业提供精准支持，着力帮助企业协调解决项目落地事宜，确保项目高效推进。优化土地保障措施，对重大项目予以“一事一议”支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（三）凝聚发展合力。</w:t>
      </w:r>
      <w:r>
        <w:rPr>
          <w:rFonts w:hint="default" w:ascii="Times New Roman" w:hAnsi="Times New Roman" w:eastAsia="方正仿宋_GBK" w:cs="Times New Roman"/>
          <w:sz w:val="32"/>
          <w:szCs w:val="32"/>
        </w:rPr>
        <w:t>加强淮南牛肉汤产业发展协会建设，动员行业协会和社会力量参与支持产业发展，推动构建全产业链创新发展新型合作机制。支持协会成员围绕牛肉汤新品研发、爆款打造等方面资源共享、优势互补、合作共赢，合力做大做强淮南牛肉汤产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（四）强化示范激励。</w:t>
      </w:r>
      <w:r>
        <w:rPr>
          <w:rFonts w:hint="default" w:ascii="Times New Roman" w:hAnsi="Times New Roman" w:eastAsia="方正仿宋_GBK" w:cs="Times New Roman"/>
          <w:sz w:val="32"/>
          <w:szCs w:val="32"/>
        </w:rPr>
        <w:t>充分发挥正向激励作用，营造创先争优浓厚氛围，鼓励各县区各单位出台个性化支持淮南牛肉汤产业发展政策，对真抓实干、成效明显、实绩突出的，予以宣传推广并表彰。对在淮南牛肉汤产业招商引资项目中作出突出贡献的单位和个人，优先推荐参与市“双招双引”推动高质量发展（营商环境工作）先进集体、先进个人评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02956"/>
    <w:rsid w:val="02C02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semiHidden/>
    <w:unhideWhenUsed/>
    <w:qFormat/>
    <w:uiPriority w:val="0"/>
    <w:pPr>
      <w:widowControl w:val="0"/>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2024-06-03T09:27:00Z</dcterms:created>
  <dc:creator>随意吧</dc:creator>
  <cp:lastModifiedBy>随意吧</cp:lastModifiedBy>
  <dcterms:modified xsi:type="dcterms:W3CDTF">2024-06-03T09:29:31Z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