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5566">
      <w:pPr>
        <w:adjustRightInd w:val="0"/>
        <w:snapToGrid w:val="0"/>
        <w:spacing w:line="560" w:lineRule="exact"/>
        <w:outlineLvl w:val="0"/>
        <w:rPr>
          <w:rFonts w:ascii="方正黑体_GBK" w:hAnsi="方正黑体_GBK" w:eastAsia="方正黑体_GBK" w:cs="方正黑体_GBK"/>
          <w:color w:val="000000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Cs w:val="32"/>
        </w:rPr>
        <w:t>附件：</w:t>
      </w:r>
    </w:p>
    <w:p w14:paraId="51BBB361">
      <w:pPr>
        <w:spacing w:line="560" w:lineRule="exact"/>
        <w:jc w:val="center"/>
        <w:rPr>
          <w:rFonts w:ascii="TimesNewRoman" w:hAnsi="TimesNewRoman" w:eastAsia="华文中宋" w:cs="TimesNewRoman"/>
          <w:b/>
          <w:color w:val="000000"/>
          <w:sz w:val="36"/>
          <w:szCs w:val="36"/>
        </w:rPr>
      </w:pPr>
    </w:p>
    <w:p w14:paraId="2D83180A">
      <w:pPr>
        <w:spacing w:line="560" w:lineRule="exact"/>
        <w:jc w:val="center"/>
        <w:rPr>
          <w:rFonts w:hint="eastAsia" w:ascii="TimesNewRoman" w:hAnsi="TimesNewRoman" w:eastAsia="华文中宋" w:cs="TimesNewRoman"/>
          <w:b/>
          <w:color w:val="000000"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color w:val="000000"/>
          <w:sz w:val="36"/>
          <w:szCs w:val="36"/>
        </w:rPr>
        <w:t>中共淮南市委机构编制委员会办公室</w:t>
      </w:r>
      <w:r>
        <w:rPr>
          <w:rFonts w:ascii="TimesNewRoman" w:hAnsi="TimesNewRoman" w:eastAsia="华文中宋" w:cs="TimesNewRoman"/>
          <w:b/>
          <w:color w:val="000000"/>
          <w:sz w:val="36"/>
          <w:szCs w:val="36"/>
        </w:rPr>
        <w:t>2024年度</w:t>
      </w:r>
    </w:p>
    <w:p w14:paraId="2DD69FB6">
      <w:pPr>
        <w:spacing w:line="560" w:lineRule="exact"/>
        <w:jc w:val="center"/>
        <w:rPr>
          <w:rFonts w:ascii="TimesNewRoman" w:hAnsi="TimesNewRoman" w:eastAsia="华文中宋" w:cs="TimesNewRoman"/>
          <w:b/>
          <w:color w:val="000000"/>
          <w:sz w:val="36"/>
          <w:szCs w:val="36"/>
        </w:rPr>
      </w:pPr>
      <w:r>
        <w:rPr>
          <w:rFonts w:ascii="TimesNewRoman" w:hAnsi="TimesNewRoman" w:eastAsia="华文中宋" w:cs="TimesNewRoman"/>
          <w:b/>
          <w:color w:val="000000"/>
          <w:sz w:val="36"/>
          <w:szCs w:val="36"/>
        </w:rPr>
        <w:t>项目支出绩效目标</w:t>
      </w:r>
    </w:p>
    <w:p w14:paraId="4DF142EF"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color w:val="000000"/>
          <w:szCs w:val="32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041F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vAlign w:val="center"/>
          </w:tcPr>
          <w:p w14:paraId="589BE8F7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项目支出绩效目标公开清单</w:t>
            </w:r>
          </w:p>
        </w:tc>
      </w:tr>
      <w:tr w14:paraId="1D24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2D5B7A70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序号</w:t>
            </w:r>
          </w:p>
        </w:tc>
        <w:tc>
          <w:tcPr>
            <w:tcW w:w="3795" w:type="dxa"/>
            <w:vAlign w:val="center"/>
          </w:tcPr>
          <w:p w14:paraId="3D14082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项目名称</w:t>
            </w:r>
          </w:p>
        </w:tc>
        <w:tc>
          <w:tcPr>
            <w:tcW w:w="3600" w:type="dxa"/>
            <w:vAlign w:val="center"/>
          </w:tcPr>
          <w:p w14:paraId="32696C8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预算金额（单位：万元）</w:t>
            </w:r>
          </w:p>
        </w:tc>
      </w:tr>
      <w:tr w14:paraId="6046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1F12BEE0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1</w:t>
            </w:r>
          </w:p>
        </w:tc>
        <w:tc>
          <w:tcPr>
            <w:tcW w:w="3795" w:type="dxa"/>
            <w:vAlign w:val="center"/>
          </w:tcPr>
          <w:p w14:paraId="18AE2EF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机构编制管理及深化机构改革工作经费</w:t>
            </w:r>
            <w:r>
              <w:rPr>
                <w:rFonts w:ascii="TimesNewRoman" w:hAnsi="TimesNewRoman" w:cs="TimesNewRoman"/>
                <w:color w:val="000000"/>
                <w:szCs w:val="32"/>
              </w:rPr>
              <w:t>…</w:t>
            </w:r>
            <w:bookmarkStart w:id="0" w:name="_GoBack"/>
            <w:bookmarkEnd w:id="0"/>
            <w:r>
              <w:rPr>
                <w:rFonts w:ascii="TimesNewRoman" w:hAnsi="TimesNewRoman" w:cs="TimesNewRoman"/>
                <w:color w:val="000000"/>
                <w:szCs w:val="32"/>
              </w:rPr>
              <w:t>…</w:t>
            </w:r>
          </w:p>
        </w:tc>
        <w:tc>
          <w:tcPr>
            <w:tcW w:w="3600" w:type="dxa"/>
            <w:vAlign w:val="center"/>
          </w:tcPr>
          <w:p w14:paraId="470D1F1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42</w:t>
            </w:r>
          </w:p>
        </w:tc>
      </w:tr>
      <w:tr w14:paraId="55D0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606741D3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2</w:t>
            </w:r>
          </w:p>
        </w:tc>
        <w:tc>
          <w:tcPr>
            <w:tcW w:w="3795" w:type="dxa"/>
            <w:vAlign w:val="center"/>
          </w:tcPr>
          <w:p w14:paraId="4AFE52C4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深入推进“全省一单”权责清单制度体系建设及政府权力运行平台建设经费</w:t>
            </w:r>
          </w:p>
        </w:tc>
        <w:tc>
          <w:tcPr>
            <w:tcW w:w="3600" w:type="dxa"/>
            <w:vAlign w:val="center"/>
          </w:tcPr>
          <w:p w14:paraId="336BE6F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6</w:t>
            </w:r>
          </w:p>
        </w:tc>
      </w:tr>
      <w:tr w14:paraId="1A83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vAlign w:val="center"/>
          </w:tcPr>
          <w:p w14:paraId="4228DB41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ascii="TimesNewRoman" w:hAnsi="TimesNewRoman" w:cs="TimesNewRoman"/>
                <w:color w:val="000000"/>
                <w:szCs w:val="32"/>
              </w:rPr>
              <w:t>3</w:t>
            </w:r>
          </w:p>
        </w:tc>
        <w:tc>
          <w:tcPr>
            <w:tcW w:w="3795" w:type="dxa"/>
            <w:vAlign w:val="center"/>
          </w:tcPr>
          <w:p w14:paraId="28CE343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政务和公益中文域名注册费、政务信息网络维护费及软件正版化工作经费</w:t>
            </w:r>
            <w:r>
              <w:rPr>
                <w:rFonts w:ascii="TimesNewRoman" w:hAnsi="TimesNewRoman" w:cs="TimesNewRoman"/>
                <w:color w:val="000000"/>
                <w:szCs w:val="32"/>
              </w:rPr>
              <w:t>……</w:t>
            </w:r>
          </w:p>
        </w:tc>
        <w:tc>
          <w:tcPr>
            <w:tcW w:w="3600" w:type="dxa"/>
            <w:vAlign w:val="center"/>
          </w:tcPr>
          <w:p w14:paraId="3515CE82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color w:val="000000"/>
                <w:szCs w:val="32"/>
              </w:rPr>
            </w:pPr>
            <w:r>
              <w:rPr>
                <w:rFonts w:hint="eastAsia" w:ascii="TimesNewRoman" w:hAnsi="TimesNewRoman" w:cs="TimesNewRoman"/>
                <w:color w:val="000000"/>
                <w:szCs w:val="32"/>
              </w:rPr>
              <w:t>6.7</w:t>
            </w:r>
          </w:p>
        </w:tc>
      </w:tr>
    </w:tbl>
    <w:p w14:paraId="5A967C2C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color w:val="000000"/>
          <w:sz w:val="36"/>
          <w:szCs w:val="36"/>
        </w:rPr>
      </w:pPr>
    </w:p>
    <w:p w14:paraId="7E57C436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color w:val="000000"/>
          <w:sz w:val="36"/>
          <w:szCs w:val="36"/>
        </w:rPr>
      </w:pPr>
      <w:r>
        <w:rPr>
          <w:rFonts w:ascii="TimesNewRoman" w:hAnsi="TimesNewRoman" w:eastAsia="黑体" w:cs="TimesNewRoman"/>
          <w:color w:val="000000"/>
          <w:sz w:val="36"/>
          <w:szCs w:val="36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4159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A0561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color w:val="000000"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67F6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73A123A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（2024年度）                                </w:t>
            </w:r>
          </w:p>
        </w:tc>
      </w:tr>
      <w:tr w14:paraId="1183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0926F383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0FB4CAA4">
            <w:pPr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ascii="宋体" w:cs="宋体"/>
                <w:sz w:val="20"/>
              </w:rPr>
              <w:t>机构编制管理及深化改革工作经费</w:t>
            </w:r>
          </w:p>
        </w:tc>
      </w:tr>
      <w:tr w14:paraId="2A69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1B8BE116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6E55C71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8B2B36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787F0A62">
            <w:pPr>
              <w:spacing w:line="240" w:lineRule="exact"/>
              <w:jc w:val="center"/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</w:tr>
      <w:tr w14:paraId="28BE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663DBF40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FC2485E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自行申报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14FC01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74B4463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一年</w:t>
            </w:r>
          </w:p>
        </w:tc>
      </w:tr>
      <w:tr w14:paraId="0E85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3031D5C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0B44B36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FCDBDCD">
            <w:pPr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42</w:t>
            </w:r>
          </w:p>
        </w:tc>
      </w:tr>
      <w:tr w14:paraId="01EA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660DC3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E0ADBD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B7E2339">
            <w:pPr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42</w:t>
            </w:r>
          </w:p>
        </w:tc>
      </w:tr>
      <w:tr w14:paraId="430C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5648A8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2AE0AC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FA4B8E7"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 w14:paraId="5CB3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F6AA5E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AC0A9F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97CC583">
            <w:pPr>
              <w:jc w:val="right"/>
              <w:rPr>
                <w:rFonts w:ascii="宋体" w:cs="宋体"/>
                <w:color w:val="000000"/>
                <w:sz w:val="20"/>
              </w:rPr>
            </w:pPr>
          </w:p>
        </w:tc>
      </w:tr>
      <w:tr w14:paraId="0337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1CF9018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787363C1">
            <w:pPr>
              <w:jc w:val="left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不断完善机构设置，调整优化政府机构职能，持续推进职能转变、简政放权，推动有效市场和有为政府更好结合。按照中央和省、市委部署要求，做好相关机构优化调整工作。</w:t>
            </w:r>
          </w:p>
        </w:tc>
      </w:tr>
      <w:tr w14:paraId="7ACA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6EF3FF05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5A3D547D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5FA5167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0FC2507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D961B88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指标值</w:t>
            </w:r>
          </w:p>
        </w:tc>
      </w:tr>
      <w:tr w14:paraId="734D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E1060A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263148C5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E7B1E8B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162F2DC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指标1：事业单位法人监督检查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C2A41F3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1%-3%</w:t>
            </w:r>
          </w:p>
        </w:tc>
      </w:tr>
      <w:tr w14:paraId="0DF8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84E908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47863C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BAF314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2135BBA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8189A65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446A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1A0729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30C1D5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7B7BCC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D16D0DB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重点领域机构改革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A843C3F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保障和创新</w:t>
            </w:r>
          </w:p>
        </w:tc>
      </w:tr>
      <w:tr w14:paraId="5793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A0454D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F97B0F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173234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8453691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47D4C5B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7CE9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639C81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DBEC2E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03F6D3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3B8EDD0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cs="宋体"/>
                <w:sz w:val="20"/>
              </w:rPr>
              <w:t>举报机制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0BF3369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及时</w:t>
            </w:r>
          </w:p>
        </w:tc>
      </w:tr>
      <w:tr w14:paraId="72E4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8C39A0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7CB7E7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7E92CA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C303DB0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D4BF010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1BA1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12772D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2E3015D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2AC04F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1261B9F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项目成本控制数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E907DD0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hd w:val="clear" w:color="auto" w:fill="FFFFFF"/>
              </w:rPr>
              <w:t>≤</w:t>
            </w:r>
            <w:r>
              <w:rPr>
                <w:rFonts w:hint="eastAsia" w:ascii="宋体" w:hAnsi="宋体" w:eastAsia="宋体"/>
                <w:sz w:val="20"/>
              </w:rPr>
              <w:t>42万元</w:t>
            </w:r>
          </w:p>
        </w:tc>
      </w:tr>
      <w:tr w14:paraId="78CA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E72C7C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6B56507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7EC149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46D9E70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1A25928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7613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939F0F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1116E2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123AC662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63C3EB5">
            <w:pPr>
              <w:spacing w:line="240" w:lineRule="exact"/>
              <w:jc w:val="left"/>
              <w:rPr>
                <w:rFonts w:ascii="宋体" w:cs="宋体"/>
                <w:sz w:val="20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7128CBE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64E5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9CF75E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389D6C3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381B49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EE22F04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深化事业单位改革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449AAE0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简约高效</w:t>
            </w:r>
          </w:p>
        </w:tc>
      </w:tr>
      <w:tr w14:paraId="447C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7D7E04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69BEAD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870D79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E43AA34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56206B9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0D47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D89DB6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804F1F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184679F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36199E0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促进体制机制创新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53B787C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机构有效运行</w:t>
            </w:r>
          </w:p>
        </w:tc>
      </w:tr>
      <w:tr w14:paraId="7364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9D60A1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2E96D37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32FEC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4D603FE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DBBE290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0299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56E206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2479D44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08E9B27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814E813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07AB1B8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1F29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B755D0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3DAEF1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94B892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51F7B95">
            <w:pPr>
              <w:widowControl/>
              <w:spacing w:line="240" w:lineRule="exact"/>
              <w:jc w:val="left"/>
              <w:textAlignment w:val="center"/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  <w:r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C2AB1A0">
            <w:pPr>
              <w:widowControl/>
              <w:spacing w:line="240" w:lineRule="exact"/>
              <w:jc w:val="left"/>
              <w:textAlignment w:val="center"/>
              <w:rPr>
                <w:rFonts w:ascii="汉仪中秀体简" w:hAnsi="汉仪中秀体简" w:eastAsia="汉仪中秀体简" w:cs="汉仪中秀体简"/>
                <w:color w:val="000000"/>
                <w:kern w:val="0"/>
                <w:sz w:val="20"/>
              </w:rPr>
            </w:pPr>
          </w:p>
        </w:tc>
      </w:tr>
      <w:tr w14:paraId="33DA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6A405B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D9D9CD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C941052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310AE4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持续推进编制周转池制度建设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4190745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统筹使用</w:t>
            </w:r>
          </w:p>
        </w:tc>
      </w:tr>
      <w:tr w14:paraId="4776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6DB5BB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3CA84A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9539D2D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942AA2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BF1AEBE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75C3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E5411B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BC73C2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6F24C98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F2B8B5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72C7A08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  <w:tr w14:paraId="4A29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3078EC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030C6CA3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A1B0602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E30659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宋体" w:hAnsi="宋体" w:eastAsia="宋体"/>
                <w:sz w:val="20"/>
              </w:rPr>
              <w:t>满意度</w:t>
            </w:r>
            <w:r>
              <w:rPr>
                <w:rFonts w:hint="eastAsia" w:ascii="宋体" w:hAnsi="宋体"/>
                <w:sz w:val="20"/>
              </w:rPr>
              <w:t>调查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59334C8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</w:t>
            </w:r>
          </w:p>
        </w:tc>
      </w:tr>
      <w:tr w14:paraId="0EFC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16F81B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28F6186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E1956D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64A423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D32FB8B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</w:p>
        </w:tc>
      </w:tr>
    </w:tbl>
    <w:p w14:paraId="5BF1C17E">
      <w:pPr>
        <w:pStyle w:val="2"/>
        <w:adjustRightInd w:val="0"/>
        <w:snapToGrid w:val="0"/>
        <w:spacing w:line="560" w:lineRule="exact"/>
        <w:rPr>
          <w:rFonts w:hint="eastAsia" w:ascii="TimesNewRoman" w:hAnsi="TimesNewRoman" w:eastAsia="仿宋_GB2312" w:cs="TimesNewRoman"/>
          <w:color w:val="000000"/>
          <w:sz w:val="32"/>
          <w:szCs w:val="32"/>
        </w:rPr>
      </w:pPr>
      <w:r>
        <w:rPr>
          <w:rFonts w:ascii="TimesNewRoman" w:hAnsi="TimesNewRoman" w:eastAsia="仿宋_GB2312" w:cs="TimesNewRoman"/>
          <w:color w:val="000000"/>
          <w:sz w:val="32"/>
          <w:szCs w:val="32"/>
        </w:rPr>
        <w:t>……</w:t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2365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90D72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color w:val="000000"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7F0C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618373E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（2024年度）                                </w:t>
            </w:r>
          </w:p>
        </w:tc>
      </w:tr>
      <w:tr w14:paraId="07BA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1CD601DF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0490D05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深入推进“全省一单”权责清单制度体系建设及政府权力运行平台建设经费</w:t>
            </w:r>
          </w:p>
        </w:tc>
      </w:tr>
      <w:tr w14:paraId="59CC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0183E31F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9250044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9AFD9F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4D8AC3BD">
            <w:pPr>
              <w:spacing w:line="240" w:lineRule="exact"/>
              <w:jc w:val="center"/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</w:tr>
      <w:tr w14:paraId="578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592CB716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468D4CD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自行申报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0B0740D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20750BE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一年</w:t>
            </w:r>
          </w:p>
        </w:tc>
      </w:tr>
      <w:tr w14:paraId="41F1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8CB3553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084C45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5B8177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6</w:t>
            </w:r>
          </w:p>
        </w:tc>
      </w:tr>
      <w:tr w14:paraId="3249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4C35F7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64D6AFB8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363C6F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6</w:t>
            </w:r>
          </w:p>
        </w:tc>
      </w:tr>
      <w:tr w14:paraId="171F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ADD96C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16FFC398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975651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678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695BC8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5CE7262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09F3B4C">
            <w:pPr>
              <w:jc w:val="right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7DD6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4BB78A77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7FA4536F">
            <w:pPr>
              <w:jc w:val="left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推进“全省一单”权责清单制度体系建设，主要包括清单制度建设、创新区赋权、优化职责等，构建边界清晰、分工合理、权责一致、运行高效的基层管理体制。</w:t>
            </w:r>
          </w:p>
        </w:tc>
      </w:tr>
      <w:tr w14:paraId="6F7A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15E4B614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6DCED57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BCCCB23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AA57483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2EAF617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指标值</w:t>
            </w:r>
          </w:p>
        </w:tc>
      </w:tr>
      <w:tr w14:paraId="3B64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96368B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373DCE1C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7E6E849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CA0785A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指标1：深入推进“全省一单”权责清单制度体系建设及政府权力运行平台建设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5DCB11D8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淮南市行政许可事项清单、市级政府权责清单及公共服务清单行政权力中介服务清单</w:t>
            </w:r>
          </w:p>
        </w:tc>
      </w:tr>
      <w:tr w14:paraId="6D45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8C4E74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7271C8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40A0B5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D41C76A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调整规范清单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91218AA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建立完善“全省一单”制度体系</w:t>
            </w:r>
          </w:p>
        </w:tc>
      </w:tr>
      <w:tr w14:paraId="3BD0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ABF42A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CB2F87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4AEAE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320815E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0A366D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1D44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7FDAC1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6BE036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D1C8FFE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B5C2460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及时调整权责清单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622E3A7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根据法律法规的立改废释，或者国务院、省政府决定调整事项，开展即时动态调整</w:t>
            </w:r>
          </w:p>
        </w:tc>
      </w:tr>
      <w:tr w14:paraId="291E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8E2E38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2C2AFF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FF4DE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382036C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FB5F5F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6B06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6CC00C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2927A8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8565E9E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0C2571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印发公布清单年度版本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D6E29EE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政府各项职能纳入清单管理，各单位职能纳入清单管理</w:t>
            </w:r>
          </w:p>
        </w:tc>
      </w:tr>
      <w:tr w14:paraId="6233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902FC7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151B73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7D74B3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D0B752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30EDCC9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656F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638873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51BB271B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33875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2696A22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优化营商环境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B1A71CE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充分发挥清单在深化“放管服”改革、优化营商环境中的基础性作用</w:t>
            </w:r>
          </w:p>
        </w:tc>
      </w:tr>
      <w:tr w14:paraId="7C22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C6C61C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685802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825893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1EDFEF3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E139B88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626A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A5D908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223174B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7E28418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601BB1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指标1：依法赋权、厘清乡镇职责边界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376BD61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促进法治政府和服务政府的建设</w:t>
            </w:r>
          </w:p>
        </w:tc>
      </w:tr>
      <w:tr w14:paraId="777A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D3738A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9A0CF2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31FB23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20F3F70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5F710EB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0618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D35573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437E2A1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4FE475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5B65C76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指标1：推进规范清单建设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AEBA17A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明晰部门（单位）职能，按照清单依法履职</w:t>
            </w:r>
          </w:p>
        </w:tc>
      </w:tr>
      <w:tr w14:paraId="7E77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E5BC8F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A82E00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11AFB5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CA2A635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9561395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352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5A33C5E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4190D2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85C4318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98B2914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指标1：持续推进清单建设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C40EA06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深化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  <w:lang w:eastAsia="zh-CN"/>
              </w:rPr>
              <w:t>“放管服”改革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，优化营商环境</w:t>
            </w:r>
          </w:p>
        </w:tc>
      </w:tr>
      <w:tr w14:paraId="216C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C1F38E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345D9A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78A83BE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2A9DA7A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9F1EA82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5B56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EFEFCA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6D72FFCE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F25A78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CD6473C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受益对象满意度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264A3E2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受益对象满意度100%</w:t>
            </w:r>
          </w:p>
        </w:tc>
      </w:tr>
      <w:tr w14:paraId="44BE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A7AF6E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CBDB97C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B717BC0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201594E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DB8086D">
            <w:pPr>
              <w:jc w:val="center"/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</w:pPr>
          </w:p>
        </w:tc>
      </w:tr>
      <w:tr w14:paraId="45CC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B837">
            <w:pPr>
              <w:widowControl/>
              <w:jc w:val="center"/>
              <w:textAlignment w:val="center"/>
              <w:rPr>
                <w:rFonts w:ascii="TimesNewRoman" w:hAnsi="TimesNewRoman" w:cs="TimesNewRoman"/>
                <w:b/>
                <w:bCs/>
                <w:color w:val="000000"/>
                <w:szCs w:val="32"/>
              </w:rPr>
            </w:pPr>
            <w:r>
              <w:rPr>
                <w:rFonts w:ascii="TimesNewRoman" w:hAnsi="TimesNewRoman" w:eastAsia="宋体" w:cs="TimesNewRoman"/>
                <w:b/>
                <w:color w:val="000000"/>
                <w:kern w:val="0"/>
                <w:sz w:val="28"/>
                <w:szCs w:val="28"/>
              </w:rPr>
              <w:t>项目支出绩效目标表</w:t>
            </w:r>
          </w:p>
        </w:tc>
      </w:tr>
      <w:tr w14:paraId="335A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0B22174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（2024年度）                                </w:t>
            </w:r>
          </w:p>
        </w:tc>
      </w:tr>
      <w:tr w14:paraId="1178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1CC87A28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vAlign w:val="center"/>
          </w:tcPr>
          <w:p w14:paraId="00EA844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政务和公益中文域名注册费、政务信息网络维护费及软件正版化工作经费</w:t>
            </w:r>
          </w:p>
        </w:tc>
      </w:tr>
      <w:tr w14:paraId="53DF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7569BE06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D832175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46F88AB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061DB3D6">
            <w:pPr>
              <w:spacing w:line="240" w:lineRule="exact"/>
              <w:jc w:val="center"/>
            </w:pPr>
            <w:r>
              <w:rPr>
                <w:rFonts w:ascii="宋体" w:cs="宋体"/>
                <w:sz w:val="20"/>
              </w:rPr>
              <w:t>中共淮南市委机构编制委员会办公室</w:t>
            </w:r>
          </w:p>
        </w:tc>
      </w:tr>
      <w:tr w14:paraId="6C5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vAlign w:val="center"/>
          </w:tcPr>
          <w:p w14:paraId="4C73080A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41A46E55">
            <w:pPr>
              <w:spacing w:line="240" w:lineRule="exact"/>
              <w:jc w:val="center"/>
              <w:rPr>
                <w:rFonts w:ascii="宋体" w:cs="宋体"/>
                <w:sz w:val="20"/>
              </w:rPr>
            </w:pPr>
            <w:r>
              <w:rPr>
                <w:rFonts w:ascii="宋体" w:cs="宋体"/>
                <w:sz w:val="20"/>
              </w:rPr>
              <w:t>自行申报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8294F6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vAlign w:val="center"/>
          </w:tcPr>
          <w:p w14:paraId="1B961C2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一年</w:t>
            </w:r>
          </w:p>
        </w:tc>
      </w:tr>
      <w:tr w14:paraId="1AA6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B010386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项目资金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7AC91AFB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61FD736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6.7</w:t>
            </w:r>
          </w:p>
        </w:tc>
      </w:tr>
      <w:tr w14:paraId="5FB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D5DF2B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28112D8B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ED5B38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6.7</w:t>
            </w:r>
          </w:p>
        </w:tc>
      </w:tr>
      <w:tr w14:paraId="16F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19AE18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35E578CF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6AC0E6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346B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1C619C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vAlign w:val="center"/>
          </w:tcPr>
          <w:p w14:paraId="0B2A5581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9DD62DC">
            <w:pPr>
              <w:jc w:val="right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4FC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vAlign w:val="center"/>
          </w:tcPr>
          <w:p w14:paraId="65985DB8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年度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vAlign w:val="center"/>
          </w:tcPr>
          <w:p w14:paraId="7F307149">
            <w:pPr>
              <w:jc w:val="left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提高我市政务和公益中文域名注册管理工作，加强机构编制信息化工作。</w:t>
            </w:r>
          </w:p>
        </w:tc>
      </w:tr>
      <w:tr w14:paraId="0085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vAlign w:val="center"/>
          </w:tcPr>
          <w:p w14:paraId="1C024336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绩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3DD8E1BC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一级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63664AE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79FFDA4B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DAC65D3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指标值</w:t>
            </w:r>
          </w:p>
        </w:tc>
      </w:tr>
      <w:tr w14:paraId="61B7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0E3872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486DA77E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81E1E8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1DA214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指标1：政务和公益中文域名注册数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59EB5D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维护政务和公益中文域名</w:t>
            </w:r>
            <w:r>
              <w:rPr>
                <w:rFonts w:hint="eastAsia" w:ascii="TimesNewRoman" w:hAnsi="TimesNewRoman" w:cs="TimesNewRoman"/>
                <w:color w:val="000000"/>
                <w:sz w:val="20"/>
              </w:rPr>
              <w:t>约几百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家单位</w:t>
            </w:r>
          </w:p>
        </w:tc>
      </w:tr>
      <w:tr w14:paraId="0BC6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86E393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5438B0E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2B2974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7CBD146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C36854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62C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343A12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5AD15C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997ACF7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92D18C9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指标1：政务信息网络维护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517BCFE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市管政务和中文域名网站正常运行</w:t>
            </w:r>
          </w:p>
        </w:tc>
      </w:tr>
      <w:tr w14:paraId="570D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6C983FD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3CA540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EB006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0E60B0E6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72C0E52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5E6F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5A79EB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550751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7C910A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BE90BCD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及时维护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政务和公益中文域名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2CE5ED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及时</w:t>
            </w:r>
            <w:r>
              <w:rPr>
                <w:rFonts w:ascii="TimesNewRoman" w:hAnsi="TimesNewRoman" w:cs="TimesNewRoman"/>
                <w:color w:val="000000"/>
                <w:sz w:val="20"/>
              </w:rPr>
              <w:t>维护政务和公益中文域名</w:t>
            </w:r>
          </w:p>
        </w:tc>
      </w:tr>
      <w:tr w14:paraId="2D49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00490C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64FC5A12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069EF2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B1E681B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DE7BA7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39B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43C58F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69D2CF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ABF2D51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9944B2B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  <w:r>
              <w:rPr>
                <w:rFonts w:hint="eastAsia" w:ascii="TimesNewRoman" w:hAnsi="TimesNewRoman" w:eastAsia="宋体" w:cs="TimesNewRoman"/>
                <w:color w:val="000000"/>
                <w:kern w:val="0"/>
                <w:sz w:val="20"/>
              </w:rPr>
              <w:t>控制</w:t>
            </w: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中文域名注册费用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97115B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hint="eastAsia" w:ascii="TimesNewRoman" w:hAnsi="TimesNewRoman" w:cs="TimesNewRoman"/>
                <w:color w:val="000000"/>
                <w:sz w:val="20"/>
              </w:rPr>
              <w:t>将中文域名维护费用控制在预算之内</w:t>
            </w:r>
          </w:p>
        </w:tc>
      </w:tr>
      <w:tr w14:paraId="3CF7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052AE3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B58A11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8B3032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4C9F2520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3BA951F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0DF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DDDD8A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47FEE2E4">
            <w:pPr>
              <w:widowControl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08BCB48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389D88B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指标1：网站运行正常化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085AEAE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确保政务和公益网站正常浏览</w:t>
            </w:r>
          </w:p>
        </w:tc>
      </w:tr>
      <w:tr w14:paraId="334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18FDC7F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7685B91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ED910F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C65201E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3DF72CD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529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E60F5C1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3B9F27C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6FC4234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2C9A3C24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指标1：及时进行域名注册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4A0576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确保中文域名正常运行</w:t>
            </w:r>
          </w:p>
        </w:tc>
      </w:tr>
      <w:tr w14:paraId="026D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704C682A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728F24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D3980D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682478F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2E61ADEC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2817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0852494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AAD2777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AD757E5">
            <w:pPr>
              <w:widowControl/>
              <w:spacing w:line="200" w:lineRule="exact"/>
              <w:jc w:val="center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F461D99">
            <w:pPr>
              <w:widowControl/>
              <w:jc w:val="left"/>
              <w:textAlignment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3DC87B7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  <w:tr w14:paraId="4CED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44B64D95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CA0072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1815A9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6849EC89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</w:pPr>
            <w:r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B83C283">
            <w:pPr>
              <w:widowControl/>
              <w:jc w:val="left"/>
              <w:textAlignment w:val="center"/>
              <w:rPr>
                <w:rFonts w:ascii="TimesNewRoman" w:hAnsi="TimesNewRoman" w:eastAsia="汉仪中秀体简" w:cs="TimesNewRoman"/>
                <w:color w:val="000000"/>
                <w:kern w:val="0"/>
                <w:sz w:val="20"/>
              </w:rPr>
            </w:pPr>
          </w:p>
        </w:tc>
      </w:tr>
      <w:tr w14:paraId="7A08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2F3A090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1114B290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vAlign w:val="center"/>
          </w:tcPr>
          <w:p w14:paraId="26EBF2A1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5E369C1C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指标1：持续开展政务和公益中文域名注册工作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4EEED8D6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推动中文域名的普及应用</w:t>
            </w:r>
          </w:p>
        </w:tc>
      </w:tr>
      <w:tr w14:paraId="070F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98ABE8B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vAlign w:val="center"/>
          </w:tcPr>
          <w:p w14:paraId="10AEF36D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A4C6666">
            <w:pPr>
              <w:widowControl/>
              <w:spacing w:line="200" w:lineRule="exact"/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sz w:val="20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1F6ECDE7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指标1：受益对象满意度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E68B314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  <w:r>
              <w:rPr>
                <w:rFonts w:ascii="TimesNewRoman" w:hAnsi="TimesNewRoman" w:cs="TimesNewRoman"/>
                <w:color w:val="000000"/>
                <w:sz w:val="20"/>
              </w:rPr>
              <w:t>受益对象满意度100%</w:t>
            </w:r>
          </w:p>
        </w:tc>
      </w:tr>
      <w:tr w14:paraId="71F9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vAlign w:val="center"/>
          </w:tcPr>
          <w:p w14:paraId="3D19CB13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vAlign w:val="center"/>
          </w:tcPr>
          <w:p w14:paraId="0A402C11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BE1F96A">
            <w:pPr>
              <w:jc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vAlign w:val="center"/>
          </w:tcPr>
          <w:p w14:paraId="36564289">
            <w:pPr>
              <w:widowControl/>
              <w:jc w:val="left"/>
              <w:textAlignment w:val="center"/>
              <w:rPr>
                <w:rFonts w:ascii="TimesNewRoman" w:hAnsi="TimesNewRoman" w:eastAsia="宋体" w:cs="TimesNewRoman"/>
                <w:color w:val="000000"/>
                <w:sz w:val="20"/>
              </w:rPr>
            </w:pPr>
            <w:r>
              <w:rPr>
                <w:rFonts w:ascii="TimesNewRoman" w:hAnsi="TimesNewRoman" w:eastAsia="宋体" w:cs="TimesNewRoman"/>
                <w:color w:val="000000"/>
                <w:kern w:val="0"/>
                <w:sz w:val="20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vAlign w:val="center"/>
          </w:tcPr>
          <w:p w14:paraId="19ADB688">
            <w:pPr>
              <w:jc w:val="center"/>
              <w:rPr>
                <w:rFonts w:ascii="TimesNewRoman" w:hAnsi="TimesNewRoman" w:cs="TimesNewRoman"/>
                <w:color w:val="000000"/>
                <w:sz w:val="20"/>
              </w:rPr>
            </w:pPr>
          </w:p>
        </w:tc>
      </w:tr>
    </w:tbl>
    <w:p w14:paraId="61E9D55E">
      <w:pPr>
        <w:pStyle w:val="2"/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raditional Arabic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ODhjYWU5MDBhZTIzYjcwMzk2MDU2NTE1OGQ4M2UifQ=="/>
  </w:docVars>
  <w:rsids>
    <w:rsidRoot w:val="700F685A"/>
    <w:rsid w:val="004F12DB"/>
    <w:rsid w:val="00645EE8"/>
    <w:rsid w:val="00851C9D"/>
    <w:rsid w:val="00925E56"/>
    <w:rsid w:val="00A11A03"/>
    <w:rsid w:val="00C16A11"/>
    <w:rsid w:val="00E11034"/>
    <w:rsid w:val="65167AA1"/>
    <w:rsid w:val="700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1683</Words>
  <Characters>1718</Characters>
  <Lines>16</Lines>
  <Paragraphs>4</Paragraphs>
  <TotalTime>42</TotalTime>
  <ScaleCrop>false</ScaleCrop>
  <LinksUpToDate>false</LinksUpToDate>
  <CharactersWithSpaces>1892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2024-02-23T11:01:00Z</dcterms:created>
  <dc:creator>白日梦</dc:creator>
  <cp:lastModifiedBy>L&amp;F</cp:lastModifiedBy>
  <dcterms:modified xsi:type="dcterms:W3CDTF">2024-12-17T07:58:15Z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ED0DE30285A34B5EB277B429C3557080_11</vt:lpwstr>
  </property>
</Properties>
</file>