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580" w:lineRule="exact"/>
        <w:jc w:val="cente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460" w:lineRule="atLeast"/>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当事人：田家庵区闵先生肉蟹煲                                       </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60" w:lineRule="atLeast"/>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统一社会信用代码（注册号）：92340403MA2RUJ4P0N                      </w:t>
      </w:r>
    </w:p>
    <w:p>
      <w:pPr>
        <w:keepNext w:val="0"/>
        <w:keepLines w:val="0"/>
        <w:pageBreakBefore w:val="0"/>
        <w:widowControl w:val="0"/>
        <w:kinsoku/>
        <w:wordWrap/>
        <w:overflowPunct/>
        <w:topLinePunct w:val="0"/>
        <w:autoSpaceDE/>
        <w:autoSpaceDN/>
        <w:bidi w:val="0"/>
        <w:adjustRightInd w:val="0"/>
        <w:snapToGrid w:val="0"/>
        <w:spacing w:line="460" w:lineRule="atLeast"/>
        <w:jc w:val="left"/>
        <w:textAlignment w:val="auto"/>
        <w:rPr>
          <w:rFonts w:hint="eastAsia" w:ascii="仿宋_GB2312" w:hAnsi="仿宋_GB2312" w:eastAsia="仿宋_GB2312" w:cs="仿宋_GB2312"/>
          <w:w w:val="90"/>
          <w:sz w:val="32"/>
          <w:szCs w:val="32"/>
          <w:u w:val="single"/>
          <w:lang w:val="en-US" w:eastAsia="zh-CN"/>
        </w:rPr>
      </w:pPr>
      <w:r>
        <w:rPr>
          <w:rFonts w:hint="eastAsia" w:ascii="仿宋_GB2312" w:hAnsi="仿宋_GB2312" w:eastAsia="仿宋_GB2312" w:cs="仿宋_GB2312"/>
          <w:sz w:val="32"/>
          <w:szCs w:val="32"/>
          <w:u w:val="single"/>
        </w:rPr>
        <w:t>住所（住址）：</w:t>
      </w:r>
      <w:r>
        <w:rPr>
          <w:rFonts w:hint="eastAsia" w:ascii="仿宋_GB2312" w:hAnsi="仿宋_GB2312" w:eastAsia="仿宋_GB2312" w:cs="仿宋_GB2312"/>
          <w:w w:val="90"/>
          <w:sz w:val="30"/>
          <w:szCs w:val="30"/>
          <w:u w:val="single"/>
        </w:rPr>
        <w:t>淮南市田家庵区国庆中路68-6号万达广场4022号</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法定代表人（负责人、经营者）：闵月侠                     </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w w:val="90"/>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2021年11月20日淮南市市场监督管理局委托安徽拓维检测服务有限公司对</w:t>
      </w:r>
      <w:r>
        <w:rPr>
          <w:rFonts w:hint="eastAsia" w:ascii="仿宋_GB2312" w:hAnsi="仿宋_GB2312" w:eastAsia="仿宋_GB2312" w:cs="仿宋_GB2312"/>
          <w:sz w:val="32"/>
          <w:szCs w:val="32"/>
          <w:lang w:eastAsia="zh-CN"/>
        </w:rPr>
        <w:t>田家庵区闵先生肉蟹煲</w:t>
      </w:r>
      <w:r>
        <w:rPr>
          <w:rFonts w:hint="eastAsia" w:ascii="仿宋_GB2312" w:hAnsi="仿宋_GB2312" w:eastAsia="仿宋_GB2312" w:cs="仿宋_GB2312"/>
          <w:sz w:val="32"/>
          <w:szCs w:val="32"/>
          <w:lang w:val="en-US" w:eastAsia="zh-CN"/>
        </w:rPr>
        <w:t>的“碗”、“盘子”进行监督抽验，经检验，检验结论为“不合格”。2021年12月02日我局执法人员从“国家食品安全抽样检验信息系统网站”下载检验结论为不合格的《检验报告》（№:TWJD21115274、№:TWJD21115275）、《国家食品安全抽样检验抽样单（非网络）》（DC21340400342753951、DC21340400342753952），并于2021年12月03日向当事人送达了该《检验报告》、《国家食品安全抽样检验结果通知书》。</w:t>
      </w:r>
      <w:r>
        <w:rPr>
          <w:rFonts w:hint="eastAsia" w:ascii="仿宋_GB2312" w:hAnsi="仿宋_GB2312" w:eastAsia="仿宋_GB2312" w:cs="仿宋_GB2312"/>
          <w:sz w:val="32"/>
          <w:szCs w:val="32"/>
        </w:rPr>
        <w:t>当事人在法定期限内未提出复检申请。我局于202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日立案调查，并指派执法人员尹春毅(执法证号∶D80160030)、张雯雯(执法证号∶D58001398)负责对该案查处。202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日在淮南市田家庵区市场监督管理局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办公室依法对当事人进行了询问。</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经查明，当事人使用的餐饮具：</w:t>
      </w:r>
      <w:r>
        <w:rPr>
          <w:rFonts w:hint="eastAsia" w:ascii="仿宋_GB2312" w:hAnsi="仿宋_GB2312" w:eastAsia="仿宋_GB2312" w:cs="仿宋_GB2312"/>
          <w:sz w:val="32"/>
          <w:szCs w:val="32"/>
          <w:lang w:val="en-US" w:eastAsia="zh-CN"/>
        </w:rPr>
        <w:t>“碗”、“盘子”</w:t>
      </w:r>
      <w:r>
        <w:rPr>
          <w:rFonts w:hint="eastAsia" w:ascii="仿宋_GB2312" w:hAnsi="仿宋_GB2312" w:eastAsia="仿宋_GB2312" w:cs="仿宋_GB2312"/>
          <w:sz w:val="32"/>
          <w:szCs w:val="32"/>
        </w:rPr>
        <w:t>，经抽样检验，大肠菌群项目不符合GB 14934-2016《食品安全国家标准 消毒餐（饮）具》要求，检验结论为不合格。根据当事人的询问笔录，当事人使用的不符合食品安全标准餐饮具没有产生不良后果。</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w:t>
      </w:r>
      <w:r>
        <w:rPr>
          <w:rFonts w:hint="eastAsia" w:ascii="仿宋_GB2312" w:hAnsi="仿宋_GB2312" w:eastAsia="仿宋_GB2312" w:cs="仿宋_GB2312"/>
          <w:sz w:val="32"/>
          <w:szCs w:val="32"/>
          <w:lang w:val="en-US" w:eastAsia="zh-CN"/>
        </w:rPr>
        <w:t>DC21340400342753951、DC21340400342753952</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val="en-US" w:eastAsia="zh-CN"/>
        </w:rPr>
        <w:t>淮南市市场监督管理局委托安徽拓维检测服务有限公司对</w:t>
      </w:r>
      <w:r>
        <w:rPr>
          <w:rFonts w:hint="eastAsia" w:ascii="仿宋_GB2312" w:hAnsi="仿宋_GB2312" w:eastAsia="仿宋_GB2312" w:cs="仿宋_GB2312"/>
          <w:sz w:val="32"/>
          <w:szCs w:val="32"/>
        </w:rPr>
        <w:t>当事人使用的</w:t>
      </w:r>
      <w:r>
        <w:rPr>
          <w:rFonts w:hint="eastAsia" w:ascii="仿宋_GB2312" w:hAnsi="仿宋_GB2312" w:eastAsia="仿宋_GB2312" w:cs="仿宋_GB2312"/>
          <w:sz w:val="32"/>
          <w:szCs w:val="32"/>
          <w:lang w:val="en-US" w:eastAsia="zh-CN"/>
        </w:rPr>
        <w:t>“碗”、“盘子”</w:t>
      </w:r>
      <w:r>
        <w:rPr>
          <w:rFonts w:hint="eastAsia" w:ascii="仿宋_GB2312" w:hAnsi="仿宋_GB2312" w:eastAsia="仿宋_GB2312" w:cs="仿宋_GB2312"/>
          <w:sz w:val="32"/>
          <w:szCs w:val="32"/>
        </w:rPr>
        <w:t xml:space="preserve">进行抽样的事实；       </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№:TWJD21115274、№:TWJD21115275</w:t>
      </w:r>
      <w:r>
        <w:rPr>
          <w:rFonts w:hint="eastAsia" w:ascii="仿宋_GB2312" w:hAnsi="仿宋_GB2312" w:eastAsia="仿宋_GB2312" w:cs="仿宋_GB2312"/>
          <w:sz w:val="32"/>
          <w:szCs w:val="32"/>
        </w:rPr>
        <w:t xml:space="preserve">），证明当事人使用不合格餐饮具的事实；       </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3.《询问笔录》一份，证明当事人使用不合格餐饮具、未产生不良后果的事实；       </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4.当事人提供的《营业执照》、《食品经营许可证》和经营者身份证复印件各一份，证明当事人的主体资格；</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5.当事人出具的授权委托书原件、受委托人的身份证复印件各一份，证明受委托人的身份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告字〔2021〕</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我局认为，当事人使用不符合食品安全标准餐饮具</w:t>
      </w:r>
      <w:r>
        <w:rPr>
          <w:rFonts w:hint="eastAsia" w:ascii="仿宋_GB2312" w:hAnsi="仿宋_GB2312" w:eastAsia="仿宋_GB2312" w:cs="仿宋_GB2312"/>
          <w:sz w:val="32"/>
          <w:szCs w:val="32"/>
          <w:lang w:val="en-US" w:eastAsia="zh-CN"/>
        </w:rPr>
        <w:t>“碗”、“盘子”</w:t>
      </w:r>
      <w:r>
        <w:rPr>
          <w:rFonts w:hint="eastAsia" w:ascii="仿宋_GB2312" w:hAnsi="仿宋_GB2312" w:eastAsia="仿宋_GB2312" w:cs="仿宋_GB2312"/>
          <w:sz w:val="32"/>
          <w:szCs w:val="32"/>
        </w:rPr>
        <w:t>的行为违反了《中华人民共和国食品安全法》第三十三条第一款第（五）项“食品生产经营应当符合食品安全标准，并符合下列要求：（五）餐具、饮具和盛放直接入口食品的容器，使用前应当洗净、消毒，炊具、用具用后应当洗净，保持清洁；”之规定，属于使用不符合食品安全标准餐饮具的违法行为。</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食品安全法》第一百二十六条第一款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决定责令当事人改正违法行为并予以处罚：</w:t>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警告。</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atLeas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widowControl w:val="0"/>
        <w:kinsoku/>
        <w:wordWrap/>
        <w:overflowPunct/>
        <w:topLinePunct w:val="0"/>
        <w:autoSpaceDE/>
        <w:autoSpaceDN/>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kinsoku/>
        <w:wordWrap/>
        <w:overflowPunct/>
        <w:topLinePunct w:val="0"/>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60" w:lineRule="atLeas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bidi w:val="0"/>
        <w:adjustRightInd/>
        <w:snapToGrid w:val="0"/>
        <w:spacing w:before="1" w:line="460" w:lineRule="atLeast"/>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color w:val="231F20"/>
          <w:spacing w:val="-16"/>
          <w:sz w:val="32"/>
          <w:szCs w:val="32"/>
        </w:rPr>
        <w:t>（市场监督管理部门将依法向社会公示本行政处罚决定信息）</w:t>
      </w:r>
    </w:p>
    <w:p>
      <w:pPr>
        <w:keepNext w:val="0"/>
        <w:keepLines w:val="0"/>
        <w:pageBreakBefore w:val="0"/>
        <w:kinsoku/>
        <w:wordWrap/>
        <w:overflowPunct/>
        <w:topLinePunct w:val="0"/>
        <w:bidi w:val="0"/>
        <w:snapToGrid w:val="0"/>
        <w:spacing w:line="460" w:lineRule="atLeast"/>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sz w:val="32"/>
          <w:szCs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hint="eastAsia" w:ascii="仿宋_GB2312" w:hAnsi="仿宋_GB2312" w:eastAsia="仿宋_GB2312" w:cs="仿宋_GB2312"/>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仿宋_GB2312" w:hAnsi="仿宋_GB2312" w:eastAsia="仿宋_GB2312" w:cs="仿宋_GB2312"/>
          <w:color w:val="000000"/>
          <w:sz w:val="32"/>
          <w:szCs w:val="32"/>
        </w:rPr>
        <w:t>本文书一式</w:t>
      </w:r>
      <w:r>
        <w:rPr>
          <w:rFonts w:hint="eastAsia" w:ascii="仿宋_GB2312" w:hAnsi="仿宋_GB2312" w:eastAsia="仿宋_GB2312" w:cs="仿宋_GB2312"/>
          <w:color w:val="000000"/>
          <w:sz w:val="32"/>
          <w:szCs w:val="32"/>
          <w:u w:val="single"/>
          <w:lang w:val="en-US" w:eastAsia="zh-CN"/>
        </w:rPr>
        <w:t>二</w:t>
      </w:r>
      <w:r>
        <w:rPr>
          <w:rFonts w:hint="eastAsia" w:ascii="仿宋_GB2312" w:hAnsi="仿宋_GB2312" w:eastAsia="仿宋_GB2312" w:cs="仿宋_GB2312"/>
          <w:color w:val="000000"/>
          <w:sz w:val="32"/>
          <w:szCs w:val="32"/>
        </w:rPr>
        <w:t>份，</w:t>
      </w:r>
      <w:r>
        <w:rPr>
          <w:rFonts w:hint="eastAsia" w:ascii="仿宋_GB2312" w:hAnsi="仿宋_GB2312" w:eastAsia="仿宋_GB2312" w:cs="仿宋_GB2312"/>
          <w:color w:val="000000"/>
          <w:sz w:val="32"/>
          <w:szCs w:val="32"/>
          <w:u w:val="single"/>
          <w:lang w:val="en-US" w:eastAsia="zh-CN"/>
        </w:rPr>
        <w:t>一</w:t>
      </w:r>
      <w:r>
        <w:rPr>
          <w:rFonts w:hint="eastAsia" w:ascii="仿宋_GB2312" w:hAnsi="仿宋_GB2312" w:eastAsia="仿宋_GB2312" w:cs="仿宋_GB2312"/>
          <w:color w:val="000000"/>
          <w:sz w:val="32"/>
          <w:szCs w:val="32"/>
        </w:rPr>
        <w:t>份送达，一份归档，</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由办案机构留存</w:t>
      </w:r>
      <w:r>
        <w:rPr>
          <w:rFonts w:hint="eastAsia" w:ascii="仿宋_GB2312" w:hAnsi="仿宋_GB2312" w:eastAsia="仿宋_GB2312" w:cs="仿宋_GB2312"/>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91065E"/>
    <w:rsid w:val="00A60B94"/>
    <w:rsid w:val="00B40D21"/>
    <w:rsid w:val="00B77725"/>
    <w:rsid w:val="04222A5F"/>
    <w:rsid w:val="05F92DDC"/>
    <w:rsid w:val="06741D70"/>
    <w:rsid w:val="08D069EB"/>
    <w:rsid w:val="09EB1B63"/>
    <w:rsid w:val="0AC94872"/>
    <w:rsid w:val="0B006766"/>
    <w:rsid w:val="141B194C"/>
    <w:rsid w:val="1EB41B7B"/>
    <w:rsid w:val="2148092D"/>
    <w:rsid w:val="21E37453"/>
    <w:rsid w:val="22457241"/>
    <w:rsid w:val="249E10C1"/>
    <w:rsid w:val="25E535EB"/>
    <w:rsid w:val="26566D6F"/>
    <w:rsid w:val="29C57696"/>
    <w:rsid w:val="2A8A4AA6"/>
    <w:rsid w:val="2B0F3F82"/>
    <w:rsid w:val="2D9A4369"/>
    <w:rsid w:val="32CF7DA6"/>
    <w:rsid w:val="34643731"/>
    <w:rsid w:val="35202463"/>
    <w:rsid w:val="3AD15E25"/>
    <w:rsid w:val="3B74479D"/>
    <w:rsid w:val="40D84BFE"/>
    <w:rsid w:val="416F6B49"/>
    <w:rsid w:val="428A66A8"/>
    <w:rsid w:val="4A4C332E"/>
    <w:rsid w:val="4FE21E3E"/>
    <w:rsid w:val="55E7225F"/>
    <w:rsid w:val="56921BEB"/>
    <w:rsid w:val="5714026E"/>
    <w:rsid w:val="57E816B6"/>
    <w:rsid w:val="5A8F4E1E"/>
    <w:rsid w:val="5AD57930"/>
    <w:rsid w:val="5BA86AF7"/>
    <w:rsid w:val="65B20DEA"/>
    <w:rsid w:val="6A210391"/>
    <w:rsid w:val="6C121BBE"/>
    <w:rsid w:val="72330BA2"/>
    <w:rsid w:val="79322D43"/>
    <w:rsid w:val="7B736201"/>
    <w:rsid w:val="7E72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4</TotalTime>
  <ScaleCrop>false</ScaleCrop>
  <LinksUpToDate>false</LinksUpToDate>
  <CharactersWithSpaces>2815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2021-12-27T03:11:00Z</cp:lastPrinted>
  <dcterms:modified xsi:type="dcterms:W3CDTF">2021-12-28T01:04:34Z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49C6745736AB4A638BD905C7731C602E</vt:lpwstr>
  </property>
</Properties>
</file>